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2" w:type="dxa"/>
        <w:tblInd w:w="-252" w:type="dxa"/>
        <w:tblLook w:val="04A0" w:firstRow="1" w:lastRow="0" w:firstColumn="1" w:lastColumn="0" w:noHBand="0" w:noVBand="1"/>
      </w:tblPr>
      <w:tblGrid>
        <w:gridCol w:w="5022"/>
        <w:gridCol w:w="4950"/>
      </w:tblGrid>
      <w:tr w:rsidR="00EB76EF" w:rsidRPr="00D50ACE" w14:paraId="690EF20D" w14:textId="77777777" w:rsidTr="0048202F">
        <w:trPr>
          <w:trHeight w:val="1431"/>
        </w:trPr>
        <w:tc>
          <w:tcPr>
            <w:tcW w:w="5022" w:type="dxa"/>
          </w:tcPr>
          <w:p w14:paraId="0432AFB4" w14:textId="77777777" w:rsidR="006E048B" w:rsidRPr="00D50ACE" w:rsidRDefault="00A627E0" w:rsidP="00EB76EF">
            <w:pPr>
              <w:spacing w:before="0" w:line="360" w:lineRule="auto"/>
              <w:jc w:val="center"/>
              <w:rPr>
                <w:rFonts w:ascii="Times New Roman" w:eastAsia="Times New Roman" w:hAnsi="Times New Roman"/>
                <w:b/>
                <w:lang w:val="pt-BR"/>
              </w:rPr>
            </w:pPr>
            <w:r w:rsidRPr="00D50ACE">
              <w:rPr>
                <w:rFonts w:ascii="Times New Roman" w:eastAsia="Times New Roman" w:hAnsi="Times New Roman"/>
                <w:b/>
                <w:noProof/>
                <w:lang w:val="pt-BR"/>
              </w:rPr>
              <w:drawing>
                <wp:anchor distT="0" distB="0" distL="114300" distR="114300" simplePos="0" relativeHeight="251658240" behindDoc="1" locked="0" layoutInCell="1" allowOverlap="1" wp14:anchorId="5360F584" wp14:editId="49B79E25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56515</wp:posOffset>
                  </wp:positionV>
                  <wp:extent cx="2471420" cy="501650"/>
                  <wp:effectExtent l="0" t="0" r="0" b="0"/>
                  <wp:wrapNone/>
                  <wp:docPr id="2" name="Picture 9" descr="letter head optio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etter head optio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42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50" w:type="dxa"/>
          </w:tcPr>
          <w:p w14:paraId="278B47D0" w14:textId="77777777" w:rsidR="006E048B" w:rsidRPr="00D50ACE" w:rsidRDefault="006E048B" w:rsidP="00EB76EF">
            <w:pPr>
              <w:spacing w:before="0" w:line="36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t-BR"/>
              </w:rPr>
            </w:pPr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  <w:lang w:val="pt-BR"/>
              </w:rPr>
              <w:t>CỘNG HÒA XÃ HỘI CHỦ NGHĨA VIỆT NAM</w:t>
            </w:r>
          </w:p>
          <w:p w14:paraId="254EAB9D" w14:textId="77777777" w:rsidR="006E048B" w:rsidRPr="00D50ACE" w:rsidRDefault="006E048B" w:rsidP="00EB76EF">
            <w:pPr>
              <w:spacing w:before="0" w:line="36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t-BR"/>
              </w:rPr>
            </w:pPr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  <w:lang w:val="pt-BR"/>
              </w:rPr>
              <w:t>Độc lập - Tự do - Hạnh phúc</w:t>
            </w:r>
          </w:p>
          <w:p w14:paraId="561A7096" w14:textId="77777777" w:rsidR="006E048B" w:rsidRPr="00D50ACE" w:rsidRDefault="006E048B" w:rsidP="00EB76EF">
            <w:pPr>
              <w:spacing w:before="0" w:line="36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lang w:val="pt-BR"/>
              </w:rPr>
            </w:pPr>
            <w:r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lang w:val="pt-BR"/>
              </w:rPr>
              <w:t>THE SOCIALIST REPUBLIC OF VIETNAM</w:t>
            </w:r>
          </w:p>
          <w:p w14:paraId="4F5E206E" w14:textId="77777777" w:rsidR="006E048B" w:rsidRPr="00D50ACE" w:rsidRDefault="006E048B" w:rsidP="00EB76EF">
            <w:pPr>
              <w:spacing w:before="0" w:line="360" w:lineRule="auto"/>
              <w:jc w:val="center"/>
              <w:rPr>
                <w:rFonts w:ascii="Times New Roman" w:eastAsia="Times New Roman" w:hAnsi="Times New Roman"/>
                <w:b/>
                <w:lang w:val="pt-BR"/>
              </w:rPr>
            </w:pPr>
            <w:r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lang w:val="pt-BR"/>
              </w:rPr>
              <w:t>Independence – Freedom – Hapiness</w:t>
            </w:r>
          </w:p>
        </w:tc>
      </w:tr>
      <w:tr w:rsidR="006E048B" w:rsidRPr="00D50ACE" w14:paraId="2F188B4F" w14:textId="77777777" w:rsidTr="0048202F">
        <w:tc>
          <w:tcPr>
            <w:tcW w:w="5022" w:type="dxa"/>
          </w:tcPr>
          <w:p w14:paraId="7D68D19B" w14:textId="77777777" w:rsidR="006E048B" w:rsidRPr="00D50ACE" w:rsidRDefault="006E048B" w:rsidP="00EB76EF">
            <w:pPr>
              <w:keepNext/>
              <w:spacing w:before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D50ACE">
              <w:rPr>
                <w:rFonts w:ascii="Times New Roman" w:eastAsia="Times New Roman" w:hAnsi="Times New Roman"/>
                <w:b/>
                <w:sz w:val="20"/>
                <w:szCs w:val="20"/>
                <w:lang w:val="pt-BR"/>
              </w:rPr>
              <w:t>BIÊN BẢN HỌP NHÓM CỔ ĐÔNG</w:t>
            </w:r>
          </w:p>
          <w:p w14:paraId="393E354C" w14:textId="5AAE8548" w:rsidR="006E048B" w:rsidRPr="00D50ACE" w:rsidRDefault="006E048B" w:rsidP="00EB76EF">
            <w:pPr>
              <w:spacing w:before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BR"/>
              </w:rPr>
            </w:pPr>
            <w:r w:rsidRPr="00D50ACE">
              <w:rPr>
                <w:rFonts w:ascii="Times New Roman" w:eastAsia="Times New Roman" w:hAnsi="Times New Roman"/>
                <w:b/>
                <w:sz w:val="20"/>
                <w:szCs w:val="20"/>
                <w:lang w:val="pt-BR"/>
              </w:rPr>
              <w:t>ĐỀ CỬ ỨNG CỬ VIÊN THAM GIA BAN KIỂM SOÁT</w:t>
            </w:r>
          </w:p>
          <w:p w14:paraId="228F868B" w14:textId="0A15D064" w:rsidR="006E048B" w:rsidRPr="00D50ACE" w:rsidRDefault="006E048B" w:rsidP="00EB76EF">
            <w:pPr>
              <w:spacing w:before="0" w:line="360" w:lineRule="auto"/>
              <w:jc w:val="center"/>
              <w:rPr>
                <w:rFonts w:ascii="Times New Roman" w:eastAsia="Times New Roman" w:hAnsi="Times New Roman"/>
                <w:b/>
                <w:noProof/>
                <w:lang w:val="pt-BR"/>
              </w:rPr>
            </w:pPr>
            <w:r w:rsidRPr="00D50ACE">
              <w:rPr>
                <w:rFonts w:ascii="Times New Roman" w:eastAsia="Times New Roman" w:hAnsi="Times New Roman"/>
                <w:b/>
                <w:sz w:val="20"/>
                <w:szCs w:val="20"/>
                <w:lang w:val="pt-BR"/>
              </w:rPr>
              <w:t xml:space="preserve">NHIỆM KỲ </w:t>
            </w:r>
            <w:r w:rsidR="00E86E41">
              <w:rPr>
                <w:rFonts w:ascii="Times New Roman" w:eastAsia="Times New Roman" w:hAnsi="Times New Roman"/>
                <w:b/>
                <w:sz w:val="20"/>
                <w:szCs w:val="20"/>
                <w:lang w:val="pt-BR"/>
              </w:rPr>
              <w:t>2023 - 2028</w:t>
            </w:r>
          </w:p>
        </w:tc>
        <w:tc>
          <w:tcPr>
            <w:tcW w:w="4950" w:type="dxa"/>
          </w:tcPr>
          <w:p w14:paraId="7729457B" w14:textId="77777777" w:rsidR="006E048B" w:rsidRPr="00D50ACE" w:rsidRDefault="006E048B" w:rsidP="00EB76EF">
            <w:pPr>
              <w:spacing w:before="0" w:line="36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19"/>
                <w:szCs w:val="19"/>
                <w:lang w:val="pt-BR"/>
              </w:rPr>
            </w:pPr>
            <w:r w:rsidRPr="00D50ACE">
              <w:rPr>
                <w:rFonts w:ascii="Times New Roman" w:eastAsia="Times New Roman" w:hAnsi="Times New Roman"/>
                <w:b/>
                <w:i/>
                <w:iCs/>
                <w:sz w:val="19"/>
                <w:szCs w:val="19"/>
                <w:lang w:val="pt-BR"/>
              </w:rPr>
              <w:t>GROUP OF SHAREHOLDERS’ MEETING MINUTES</w:t>
            </w:r>
          </w:p>
          <w:p w14:paraId="1EBF61D3" w14:textId="05BBD6DE" w:rsidR="006E048B" w:rsidRPr="00D50ACE" w:rsidRDefault="006E048B" w:rsidP="00331E2D">
            <w:pPr>
              <w:spacing w:before="0" w:line="36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t-BR"/>
              </w:rPr>
            </w:pPr>
            <w:r w:rsidRPr="00D50ACE">
              <w:rPr>
                <w:rFonts w:ascii="Times New Roman" w:eastAsia="Times New Roman" w:hAnsi="Times New Roman"/>
                <w:b/>
                <w:i/>
                <w:iCs/>
                <w:sz w:val="19"/>
                <w:szCs w:val="19"/>
                <w:lang w:val="pt-BR"/>
              </w:rPr>
              <w:t>NOMINATION OF CANDIDATES OF BOARD OF SUPERVISORS’ MEMBER</w:t>
            </w:r>
            <w:r w:rsidR="00331E2D">
              <w:rPr>
                <w:rFonts w:ascii="Times New Roman" w:eastAsia="Times New Roman" w:hAnsi="Times New Roman"/>
                <w:b/>
                <w:i/>
                <w:iCs/>
                <w:sz w:val="19"/>
                <w:szCs w:val="19"/>
                <w:lang w:val="pt-BR"/>
              </w:rPr>
              <w:t xml:space="preserve"> </w:t>
            </w:r>
            <w:r w:rsidRPr="00D50ACE">
              <w:rPr>
                <w:rFonts w:ascii="Times New Roman" w:eastAsia="Times New Roman" w:hAnsi="Times New Roman"/>
                <w:b/>
                <w:i/>
                <w:iCs/>
                <w:sz w:val="19"/>
                <w:szCs w:val="19"/>
                <w:lang w:val="pt-BR"/>
              </w:rPr>
              <w:t xml:space="preserve">TENURE </w:t>
            </w:r>
            <w:r w:rsidR="00E86E41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pt-BR"/>
              </w:rPr>
              <w:t>2023 - 2028</w:t>
            </w:r>
          </w:p>
        </w:tc>
      </w:tr>
    </w:tbl>
    <w:p w14:paraId="5BA51D41" w14:textId="77777777" w:rsidR="00D41030" w:rsidRPr="00D50ACE" w:rsidRDefault="00D41030" w:rsidP="00EB76EF">
      <w:pPr>
        <w:spacing w:before="0" w:line="360" w:lineRule="auto"/>
        <w:jc w:val="center"/>
        <w:rPr>
          <w:rFonts w:ascii="Times New Roman" w:eastAsia="Times New Roman" w:hAnsi="Times New Roman"/>
          <w:b/>
          <w:lang w:val="pt-BR"/>
        </w:rPr>
      </w:pPr>
    </w:p>
    <w:p w14:paraId="6860325C" w14:textId="77777777" w:rsidR="00CC1597" w:rsidRPr="0048202F" w:rsidRDefault="00CC1597" w:rsidP="00EB76EF">
      <w:pPr>
        <w:spacing w:before="0" w:line="360" w:lineRule="auto"/>
        <w:rPr>
          <w:rFonts w:ascii="Times New Roman" w:eastAsia="Times New Roman" w:hAnsi="Times New Roman"/>
          <w:b/>
          <w:bCs/>
          <w:lang w:val="pt-BR"/>
        </w:rPr>
      </w:pPr>
      <w:r w:rsidRPr="0048202F">
        <w:rPr>
          <w:rFonts w:ascii="Times New Roman" w:eastAsia="Times New Roman" w:hAnsi="Times New Roman"/>
          <w:b/>
          <w:bCs/>
          <w:lang w:val="pt-BR"/>
        </w:rPr>
        <w:t>Kính gửi: Hội đồng Quản trị Công ty cổ phần Sợi Thế Kỷ</w:t>
      </w:r>
    </w:p>
    <w:p w14:paraId="4D78D4E7" w14:textId="77777777" w:rsidR="006E048B" w:rsidRPr="0048202F" w:rsidRDefault="006E048B" w:rsidP="00EB76EF">
      <w:pPr>
        <w:spacing w:before="0" w:line="360" w:lineRule="auto"/>
        <w:rPr>
          <w:rFonts w:ascii="Times New Roman" w:eastAsia="Times New Roman" w:hAnsi="Times New Roman"/>
          <w:b/>
          <w:bCs/>
          <w:i/>
          <w:iCs/>
          <w:lang w:val="pt-BR"/>
        </w:rPr>
      </w:pPr>
      <w:r w:rsidRPr="0048202F">
        <w:rPr>
          <w:rFonts w:ascii="Times New Roman" w:eastAsia="Times New Roman" w:hAnsi="Times New Roman"/>
          <w:b/>
          <w:bCs/>
          <w:i/>
          <w:iCs/>
          <w:lang w:val="pt-BR"/>
        </w:rPr>
        <w:t>To: Board of Directors - Century Synthetic Fiber Corporation</w:t>
      </w:r>
    </w:p>
    <w:p w14:paraId="2F8C87D2" w14:textId="2A24704B" w:rsidR="006E048B" w:rsidRPr="00D50ACE" w:rsidRDefault="00D41030" w:rsidP="00EB76EF">
      <w:pPr>
        <w:spacing w:before="0"/>
        <w:rPr>
          <w:rFonts w:ascii="Times New Roman" w:hAnsi="Times New Roman"/>
          <w:lang w:val="pt-BR"/>
        </w:rPr>
      </w:pPr>
      <w:r w:rsidRPr="00D50ACE">
        <w:rPr>
          <w:rFonts w:ascii="Times New Roman" w:hAnsi="Times New Roman"/>
          <w:lang w:val="pt-BR"/>
        </w:rPr>
        <w:t xml:space="preserve">Hôm nay, </w:t>
      </w:r>
      <w:r w:rsidR="006E048B" w:rsidRPr="00D50ACE">
        <w:rPr>
          <w:rFonts w:ascii="Times New Roman" w:hAnsi="Times New Roman"/>
          <w:lang w:val="pt-BR"/>
        </w:rPr>
        <w:t>ngày     /    /</w:t>
      </w:r>
      <w:r w:rsidR="00D94A19">
        <w:rPr>
          <w:rFonts w:ascii="Times New Roman" w:hAnsi="Times New Roman"/>
          <w:lang w:val="pt-BR"/>
        </w:rPr>
        <w:t>2025</w:t>
      </w:r>
      <w:r w:rsidR="00CC1597" w:rsidRPr="00D50ACE">
        <w:rPr>
          <w:rFonts w:ascii="Times New Roman" w:hAnsi="Times New Roman"/>
          <w:lang w:val="pt-BR"/>
        </w:rPr>
        <w:t>, căn cứ thông báo số</w:t>
      </w:r>
      <w:r w:rsidR="0048202F">
        <w:rPr>
          <w:rFonts w:ascii="Times New Roman" w:hAnsi="Times New Roman"/>
          <w:lang w:val="pt-BR"/>
        </w:rPr>
        <w:t xml:space="preserve"> 403</w:t>
      </w:r>
      <w:r w:rsidR="006E048B" w:rsidRPr="00D50ACE">
        <w:rPr>
          <w:rFonts w:ascii="Times New Roman" w:hAnsi="Times New Roman"/>
          <w:lang w:val="pt-BR"/>
        </w:rPr>
        <w:t>-</w:t>
      </w:r>
      <w:r w:rsidR="00D94A19">
        <w:rPr>
          <w:rFonts w:ascii="Times New Roman" w:hAnsi="Times New Roman"/>
          <w:lang w:val="pt-BR"/>
        </w:rPr>
        <w:t>25</w:t>
      </w:r>
      <w:r w:rsidR="006E048B" w:rsidRPr="00D50ACE">
        <w:rPr>
          <w:rFonts w:ascii="Times New Roman" w:hAnsi="Times New Roman"/>
          <w:lang w:val="pt-BR"/>
        </w:rPr>
        <w:t>/CV</w:t>
      </w:r>
      <w:r w:rsidR="0048202F">
        <w:rPr>
          <w:rFonts w:ascii="Times New Roman" w:hAnsi="Times New Roman"/>
          <w:lang w:val="pt-BR"/>
        </w:rPr>
        <w:t>-CT</w:t>
      </w:r>
      <w:r w:rsidR="006E048B" w:rsidRPr="00D50ACE">
        <w:rPr>
          <w:rFonts w:ascii="Times New Roman" w:hAnsi="Times New Roman"/>
          <w:lang w:val="pt-BR"/>
        </w:rPr>
        <w:t xml:space="preserve">TK </w:t>
      </w:r>
      <w:r w:rsidR="00CC1597" w:rsidRPr="00D50ACE">
        <w:rPr>
          <w:rFonts w:ascii="Times New Roman" w:hAnsi="Times New Roman"/>
          <w:lang w:val="pt-BR"/>
        </w:rPr>
        <w:t>ngày</w:t>
      </w:r>
      <w:r w:rsidR="0048202F">
        <w:rPr>
          <w:rFonts w:ascii="Times New Roman" w:hAnsi="Times New Roman"/>
          <w:lang w:val="pt-BR"/>
        </w:rPr>
        <w:t xml:space="preserve"> 11</w:t>
      </w:r>
      <w:r w:rsidR="006E048B" w:rsidRPr="00D50ACE">
        <w:rPr>
          <w:rFonts w:ascii="Times New Roman" w:hAnsi="Times New Roman"/>
          <w:lang w:val="pt-BR"/>
        </w:rPr>
        <w:t>/</w:t>
      </w:r>
      <w:r w:rsidR="0048202F">
        <w:rPr>
          <w:rFonts w:ascii="Times New Roman" w:hAnsi="Times New Roman"/>
          <w:lang w:val="pt-BR"/>
        </w:rPr>
        <w:t>11</w:t>
      </w:r>
      <w:r w:rsidR="006E048B" w:rsidRPr="00D50ACE">
        <w:rPr>
          <w:rFonts w:ascii="Times New Roman" w:hAnsi="Times New Roman"/>
          <w:lang w:val="pt-BR"/>
        </w:rPr>
        <w:t>/</w:t>
      </w:r>
      <w:r w:rsidR="00D94A19">
        <w:rPr>
          <w:rFonts w:ascii="Times New Roman" w:hAnsi="Times New Roman"/>
          <w:lang w:val="pt-BR"/>
        </w:rPr>
        <w:t>2025</w:t>
      </w:r>
      <w:r w:rsidR="00931E2D" w:rsidRPr="00D50ACE">
        <w:rPr>
          <w:rFonts w:ascii="Times New Roman" w:hAnsi="Times New Roman"/>
          <w:lang w:val="pt-BR"/>
        </w:rPr>
        <w:t xml:space="preserve"> </w:t>
      </w:r>
      <w:r w:rsidR="00CC1597" w:rsidRPr="00D50ACE">
        <w:rPr>
          <w:rFonts w:ascii="Times New Roman" w:hAnsi="Times New Roman"/>
          <w:lang w:val="pt-BR"/>
        </w:rPr>
        <w:t>của Hội đồng Quản trị Công ty cổ phần Sợi Thế Kỷ về việc đề cử thành viên Ban Kiểm soát</w:t>
      </w:r>
      <w:r w:rsidR="006E048B" w:rsidRPr="00D50ACE">
        <w:rPr>
          <w:rFonts w:ascii="Times New Roman" w:hAnsi="Times New Roman"/>
          <w:lang w:val="pt-BR"/>
        </w:rPr>
        <w:t xml:space="preserve"> (BKS)</w:t>
      </w:r>
      <w:r w:rsidR="00CC1597" w:rsidRPr="00D50ACE">
        <w:rPr>
          <w:rFonts w:ascii="Times New Roman" w:hAnsi="Times New Roman"/>
          <w:lang w:val="pt-BR"/>
        </w:rPr>
        <w:t xml:space="preserve">, </w:t>
      </w:r>
    </w:p>
    <w:p w14:paraId="3D435E54" w14:textId="41C461EA" w:rsidR="006E048B" w:rsidRPr="00D50ACE" w:rsidRDefault="006E048B" w:rsidP="00EB76EF">
      <w:pPr>
        <w:spacing w:before="0"/>
        <w:rPr>
          <w:rFonts w:ascii="Times New Roman" w:hAnsi="Times New Roman"/>
          <w:i/>
          <w:iCs/>
          <w:lang w:val="pt-BR"/>
        </w:rPr>
      </w:pPr>
      <w:r w:rsidRPr="00D50ACE">
        <w:rPr>
          <w:rFonts w:ascii="Times New Roman" w:hAnsi="Times New Roman"/>
          <w:i/>
          <w:iCs/>
          <w:lang w:val="pt-BR"/>
        </w:rPr>
        <w:t>Today, date</w:t>
      </w:r>
      <w:r w:rsidR="00C1287C" w:rsidRPr="00D50ACE">
        <w:rPr>
          <w:rFonts w:ascii="Times New Roman" w:hAnsi="Times New Roman"/>
          <w:i/>
          <w:iCs/>
          <w:lang w:val="pt-BR"/>
        </w:rPr>
        <w:t xml:space="preserve">              ,</w:t>
      </w:r>
      <w:r w:rsidR="00D94A19">
        <w:rPr>
          <w:rFonts w:ascii="Times New Roman" w:hAnsi="Times New Roman"/>
          <w:i/>
          <w:iCs/>
          <w:lang w:val="pt-BR"/>
        </w:rPr>
        <w:t>2025</w:t>
      </w:r>
      <w:r w:rsidRPr="00D50ACE">
        <w:rPr>
          <w:rFonts w:ascii="Times New Roman" w:hAnsi="Times New Roman"/>
          <w:i/>
          <w:iCs/>
          <w:lang w:val="pt-BR"/>
        </w:rPr>
        <w:t>, pursuant to the announcement No</w:t>
      </w:r>
      <w:r w:rsidR="0048202F">
        <w:rPr>
          <w:rFonts w:ascii="Times New Roman" w:hAnsi="Times New Roman"/>
          <w:i/>
          <w:iCs/>
          <w:lang w:val="pt-BR"/>
        </w:rPr>
        <w:t xml:space="preserve">. </w:t>
      </w:r>
      <w:r w:rsidR="0048202F" w:rsidRPr="0048202F">
        <w:rPr>
          <w:rFonts w:ascii="Times New Roman" w:hAnsi="Times New Roman"/>
          <w:i/>
          <w:iCs/>
          <w:lang w:val="pt-BR"/>
        </w:rPr>
        <w:t>403-25/CV-CTTK</w:t>
      </w:r>
      <w:r w:rsidR="0048202F">
        <w:rPr>
          <w:rFonts w:ascii="Times New Roman" w:hAnsi="Times New Roman"/>
          <w:lang w:val="pt-BR"/>
        </w:rPr>
        <w:t xml:space="preserve"> </w:t>
      </w:r>
      <w:r w:rsidRPr="00D50ACE">
        <w:rPr>
          <w:rFonts w:ascii="Times New Roman" w:hAnsi="Times New Roman"/>
          <w:i/>
          <w:iCs/>
          <w:lang w:val="pt-BR"/>
        </w:rPr>
        <w:t xml:space="preserve">on date </w:t>
      </w:r>
      <w:r w:rsidR="00F67CE1" w:rsidRPr="00D50ACE">
        <w:rPr>
          <w:rFonts w:ascii="Times New Roman" w:hAnsi="Times New Roman"/>
          <w:i/>
          <w:iCs/>
          <w:lang w:val="pt-BR"/>
        </w:rPr>
        <w:t xml:space="preserve">             ,</w:t>
      </w:r>
      <w:r w:rsidR="0048202F">
        <w:rPr>
          <w:rFonts w:ascii="Times New Roman" w:hAnsi="Times New Roman"/>
          <w:i/>
          <w:iCs/>
          <w:lang w:val="pt-BR"/>
        </w:rPr>
        <w:t xml:space="preserve"> </w:t>
      </w:r>
      <w:r w:rsidR="00D94A19">
        <w:rPr>
          <w:rFonts w:ascii="Times New Roman" w:hAnsi="Times New Roman"/>
          <w:i/>
          <w:iCs/>
          <w:lang w:val="pt-BR"/>
        </w:rPr>
        <w:t>2025</w:t>
      </w:r>
      <w:r w:rsidRPr="00D50ACE">
        <w:rPr>
          <w:rFonts w:ascii="Times New Roman" w:hAnsi="Times New Roman"/>
          <w:i/>
          <w:iCs/>
          <w:lang w:val="pt-BR"/>
        </w:rPr>
        <w:t xml:space="preserve"> of Century Synthetic Fiber Corporation’s Board of Directors about candidates nominating for</w:t>
      </w:r>
      <w:r w:rsidR="00D94A19">
        <w:rPr>
          <w:rFonts w:ascii="Times New Roman" w:hAnsi="Times New Roman"/>
          <w:i/>
          <w:iCs/>
          <w:lang w:val="pt-BR"/>
        </w:rPr>
        <w:t xml:space="preserve"> </w:t>
      </w:r>
      <w:r w:rsidRPr="00D50ACE">
        <w:rPr>
          <w:rFonts w:ascii="Times New Roman" w:hAnsi="Times New Roman"/>
          <w:i/>
          <w:iCs/>
          <w:lang w:val="pt-BR"/>
        </w:rPr>
        <w:t>Board of Supervisors (BOS)</w:t>
      </w:r>
      <w:r w:rsidR="0048202F">
        <w:rPr>
          <w:rFonts w:ascii="Times New Roman" w:hAnsi="Times New Roman"/>
          <w:i/>
          <w:iCs/>
          <w:lang w:val="pt-BR"/>
        </w:rPr>
        <w:t xml:space="preserve"> </w:t>
      </w:r>
      <w:r w:rsidRPr="00D50ACE">
        <w:rPr>
          <w:rFonts w:ascii="Times New Roman" w:hAnsi="Times New Roman"/>
          <w:i/>
          <w:iCs/>
          <w:lang w:val="pt-BR"/>
        </w:rPr>
        <w:t>member,</w:t>
      </w:r>
    </w:p>
    <w:p w14:paraId="5C868A97" w14:textId="77777777" w:rsidR="00EB76EF" w:rsidRPr="00D50ACE" w:rsidRDefault="00EB76EF" w:rsidP="00EB76EF">
      <w:pPr>
        <w:spacing w:before="0"/>
        <w:rPr>
          <w:rFonts w:ascii="Times New Roman" w:hAnsi="Times New Roman"/>
          <w:lang w:val="pt-BR"/>
        </w:rPr>
      </w:pPr>
    </w:p>
    <w:p w14:paraId="307FA709" w14:textId="765F084E" w:rsidR="00CC1597" w:rsidRPr="00D50ACE" w:rsidRDefault="006E048B" w:rsidP="00EB76EF">
      <w:pPr>
        <w:spacing w:before="0"/>
        <w:rPr>
          <w:rFonts w:ascii="Times New Roman" w:hAnsi="Times New Roman"/>
          <w:lang w:val="pt-BR"/>
        </w:rPr>
      </w:pPr>
      <w:r w:rsidRPr="00D50ACE">
        <w:rPr>
          <w:rFonts w:ascii="Times New Roman" w:hAnsi="Times New Roman"/>
          <w:lang w:val="pt-BR"/>
        </w:rPr>
        <w:t>C</w:t>
      </w:r>
      <w:r w:rsidR="00CC1597" w:rsidRPr="00D50ACE">
        <w:rPr>
          <w:rFonts w:ascii="Times New Roman" w:hAnsi="Times New Roman"/>
          <w:lang w:val="pt-BR"/>
        </w:rPr>
        <w:t>húng tôi là nhóm cổ đông sở hữu</w:t>
      </w:r>
      <w:r w:rsidR="00CC1249" w:rsidRPr="00D50ACE">
        <w:rPr>
          <w:rFonts w:ascii="Times New Roman" w:hAnsi="Times New Roman"/>
          <w:lang w:val="pt-BR"/>
        </w:rPr>
        <w:t xml:space="preserve"> </w:t>
      </w:r>
      <w:r w:rsidR="00B7403D" w:rsidRPr="00D50ACE">
        <w:rPr>
          <w:rFonts w:ascii="Times New Roman" w:hAnsi="Times New Roman"/>
          <w:lang w:val="pt-BR"/>
        </w:rPr>
        <w:t xml:space="preserve"> </w:t>
      </w:r>
      <w:r w:rsidR="006B5442" w:rsidRPr="00D50ACE">
        <w:rPr>
          <w:rFonts w:ascii="Times New Roman" w:hAnsi="Times New Roman"/>
          <w:b/>
          <w:bCs/>
          <w:lang w:val="pt-BR"/>
        </w:rPr>
        <w:tab/>
      </w:r>
      <w:r w:rsidR="008A2C26" w:rsidRPr="00D50ACE">
        <w:rPr>
          <w:rFonts w:ascii="Times New Roman" w:hAnsi="Times New Roman"/>
          <w:lang w:val="pt-BR"/>
        </w:rPr>
        <w:t xml:space="preserve">  </w:t>
      </w:r>
      <w:r w:rsidR="00CC1249" w:rsidRPr="00D50ACE">
        <w:rPr>
          <w:rFonts w:ascii="Times New Roman" w:hAnsi="Times New Roman"/>
          <w:lang w:val="pt-BR"/>
        </w:rPr>
        <w:t xml:space="preserve">cổ phần (bằng chữ: </w:t>
      </w:r>
      <w:r w:rsidR="006B5442" w:rsidRPr="00D50ACE">
        <w:rPr>
          <w:rFonts w:ascii="Times New Roman" w:hAnsi="Times New Roman"/>
          <w:i/>
          <w:iCs/>
          <w:lang w:val="pt-BR"/>
        </w:rPr>
        <w:tab/>
      </w:r>
      <w:r w:rsidR="00CC1249" w:rsidRPr="00D50ACE">
        <w:rPr>
          <w:rFonts w:ascii="Times New Roman" w:hAnsi="Times New Roman"/>
          <w:lang w:val="pt-BR"/>
        </w:rPr>
        <w:t>cổ phần), chiếm tỷ lệ</w:t>
      </w:r>
      <w:r w:rsidR="008A2C26" w:rsidRPr="00D50ACE">
        <w:rPr>
          <w:rFonts w:ascii="Times New Roman" w:hAnsi="Times New Roman"/>
          <w:lang w:val="pt-BR"/>
        </w:rPr>
        <w:t xml:space="preserve"> </w:t>
      </w:r>
      <w:r w:rsidR="006B5442" w:rsidRPr="00D50ACE">
        <w:rPr>
          <w:rFonts w:ascii="Times New Roman" w:hAnsi="Times New Roman"/>
          <w:b/>
          <w:bCs/>
          <w:lang w:val="pt-BR"/>
        </w:rPr>
        <w:tab/>
      </w:r>
      <w:r w:rsidR="008A2C26" w:rsidRPr="00E86E41">
        <w:rPr>
          <w:rFonts w:ascii="Times New Roman" w:hAnsi="Times New Roman"/>
          <w:lang w:val="pt-BR"/>
        </w:rPr>
        <w:t xml:space="preserve"> </w:t>
      </w:r>
      <w:r w:rsidR="0048202F">
        <w:rPr>
          <w:rFonts w:ascii="Times New Roman" w:hAnsi="Times New Roman"/>
          <w:lang w:val="pt-BR"/>
        </w:rPr>
        <w:t xml:space="preserve">% </w:t>
      </w:r>
      <w:r w:rsidR="00CC1249" w:rsidRPr="00D50ACE">
        <w:rPr>
          <w:rFonts w:ascii="Times New Roman" w:hAnsi="Times New Roman"/>
          <w:lang w:val="pt-BR"/>
        </w:rPr>
        <w:t xml:space="preserve">số cổ phần có quyền biểu quyết của </w:t>
      </w:r>
      <w:r w:rsidRPr="00D50ACE">
        <w:rPr>
          <w:rFonts w:ascii="Times New Roman" w:hAnsi="Times New Roman"/>
          <w:lang w:val="pt-BR"/>
        </w:rPr>
        <w:t xml:space="preserve">Công ty cổ phần </w:t>
      </w:r>
      <w:r w:rsidR="00CC1249" w:rsidRPr="00D50ACE">
        <w:rPr>
          <w:rFonts w:ascii="Times New Roman" w:hAnsi="Times New Roman"/>
          <w:lang w:val="pt-BR"/>
        </w:rPr>
        <w:t>Sợi Thế Kỷ</w:t>
      </w:r>
      <w:r w:rsidRPr="00D50ACE">
        <w:rPr>
          <w:rFonts w:ascii="Times New Roman" w:hAnsi="Times New Roman"/>
          <w:lang w:val="pt-BR"/>
        </w:rPr>
        <w:t xml:space="preserve"> (STK)</w:t>
      </w:r>
      <w:r w:rsidR="00CC1597" w:rsidRPr="00D50ACE">
        <w:rPr>
          <w:rFonts w:ascii="Times New Roman" w:hAnsi="Times New Roman"/>
          <w:lang w:val="pt-BR"/>
        </w:rPr>
        <w:t xml:space="preserve"> </w:t>
      </w:r>
      <w:r w:rsidR="00CC1249" w:rsidRPr="00D50ACE">
        <w:rPr>
          <w:rFonts w:ascii="Times New Roman" w:hAnsi="Times New Roman"/>
          <w:lang w:val="pt-BR"/>
        </w:rPr>
        <w:t xml:space="preserve">trong thời hạn liên tục ít nhất sáu (06) </w:t>
      </w:r>
      <w:r w:rsidR="009B4C03" w:rsidRPr="00D50ACE">
        <w:rPr>
          <w:rFonts w:ascii="Times New Roman" w:hAnsi="Times New Roman"/>
          <w:lang w:val="pt-BR"/>
        </w:rPr>
        <w:t>tháng cho đến</w:t>
      </w:r>
      <w:r w:rsidR="00074BD8" w:rsidRPr="00D50ACE">
        <w:rPr>
          <w:rFonts w:ascii="Times New Roman" w:hAnsi="Times New Roman"/>
          <w:lang w:val="pt-BR"/>
        </w:rPr>
        <w:t xml:space="preserve"> ngày chốt danh sách cổ đông </w:t>
      </w:r>
      <w:r w:rsidR="00E86E41">
        <w:rPr>
          <w:rFonts w:ascii="Times New Roman" w:hAnsi="Times New Roman"/>
          <w:b/>
          <w:bCs/>
          <w:lang w:val="pt-BR"/>
        </w:rPr>
        <w:t>11</w:t>
      </w:r>
      <w:r w:rsidRPr="00D50ACE">
        <w:rPr>
          <w:rFonts w:ascii="Times New Roman" w:hAnsi="Times New Roman"/>
          <w:b/>
          <w:bCs/>
          <w:lang w:val="pt-BR"/>
        </w:rPr>
        <w:t>/</w:t>
      </w:r>
      <w:r w:rsidR="00D94A19">
        <w:rPr>
          <w:rFonts w:ascii="Times New Roman" w:hAnsi="Times New Roman"/>
          <w:b/>
          <w:bCs/>
          <w:lang w:val="pt-BR"/>
        </w:rPr>
        <w:t>11</w:t>
      </w:r>
      <w:r w:rsidRPr="00D50ACE">
        <w:rPr>
          <w:rFonts w:ascii="Times New Roman" w:hAnsi="Times New Roman"/>
          <w:b/>
          <w:bCs/>
          <w:lang w:val="pt-BR"/>
        </w:rPr>
        <w:t>/</w:t>
      </w:r>
      <w:r w:rsidR="00D94A19">
        <w:rPr>
          <w:rFonts w:ascii="Times New Roman" w:hAnsi="Times New Roman"/>
          <w:b/>
          <w:bCs/>
          <w:lang w:val="pt-BR"/>
        </w:rPr>
        <w:t>2025</w:t>
      </w:r>
      <w:r w:rsidR="00CC1249" w:rsidRPr="00D50ACE">
        <w:rPr>
          <w:rFonts w:ascii="Times New Roman" w:hAnsi="Times New Roman"/>
          <w:lang w:val="pt-BR"/>
        </w:rPr>
        <w:t xml:space="preserve">, </w:t>
      </w:r>
      <w:r w:rsidR="00D41030" w:rsidRPr="00D50ACE">
        <w:rPr>
          <w:rFonts w:ascii="Times New Roman" w:hAnsi="Times New Roman"/>
          <w:lang w:val="pt-BR"/>
        </w:rPr>
        <w:t>có tên trong Danh sách dưới đây:</w:t>
      </w:r>
    </w:p>
    <w:p w14:paraId="2C37D87E" w14:textId="1344625B" w:rsidR="006E048B" w:rsidRPr="00D50ACE" w:rsidRDefault="006E048B" w:rsidP="00EB76EF">
      <w:pPr>
        <w:spacing w:before="0"/>
        <w:rPr>
          <w:rFonts w:ascii="Times New Roman" w:hAnsi="Times New Roman"/>
          <w:i/>
          <w:iCs/>
          <w:lang w:val="pt-BR"/>
        </w:rPr>
      </w:pPr>
      <w:r w:rsidRPr="00D50ACE">
        <w:rPr>
          <w:rFonts w:ascii="Times New Roman" w:hAnsi="Times New Roman"/>
          <w:i/>
          <w:iCs/>
          <w:lang w:val="pt-BR"/>
        </w:rPr>
        <w:t xml:space="preserve">We are of shareholders owning </w:t>
      </w:r>
      <w:r w:rsidR="009D2717">
        <w:rPr>
          <w:rFonts w:ascii="Times New Roman" w:hAnsi="Times New Roman"/>
          <w:i/>
          <w:iCs/>
          <w:lang w:val="pt-BR"/>
        </w:rPr>
        <w:t xml:space="preserve">         </w:t>
      </w:r>
      <w:r w:rsidRPr="00D50ACE">
        <w:rPr>
          <w:rFonts w:ascii="Times New Roman" w:hAnsi="Times New Roman"/>
          <w:i/>
          <w:iCs/>
          <w:lang w:val="pt-BR"/>
        </w:rPr>
        <w:t xml:space="preserve">shares (In </w:t>
      </w:r>
      <w:r w:rsidR="00F02B29" w:rsidRPr="00D50ACE">
        <w:rPr>
          <w:rFonts w:ascii="Times New Roman" w:hAnsi="Times New Roman"/>
          <w:i/>
          <w:iCs/>
          <w:lang w:val="pt-BR"/>
        </w:rPr>
        <w:t>writing</w:t>
      </w:r>
      <w:r w:rsidRPr="00D50ACE">
        <w:rPr>
          <w:rFonts w:ascii="Times New Roman" w:hAnsi="Times New Roman"/>
          <w:i/>
          <w:iCs/>
          <w:lang w:val="pt-BR"/>
        </w:rPr>
        <w:t xml:space="preserve">: </w:t>
      </w:r>
      <w:r w:rsidR="006B5442" w:rsidRPr="00D50ACE">
        <w:rPr>
          <w:rFonts w:ascii="Times New Roman" w:hAnsi="Times New Roman"/>
          <w:i/>
          <w:iCs/>
          <w:lang w:val="pt-BR"/>
        </w:rPr>
        <w:tab/>
      </w:r>
      <w:r w:rsidRPr="00D50ACE">
        <w:rPr>
          <w:rFonts w:ascii="Times New Roman" w:hAnsi="Times New Roman"/>
          <w:i/>
          <w:iCs/>
          <w:lang w:val="pt-BR"/>
        </w:rPr>
        <w:t xml:space="preserve">shares), accounted for </w:t>
      </w:r>
      <w:r w:rsidR="006B5442" w:rsidRPr="00D50ACE">
        <w:rPr>
          <w:rFonts w:ascii="Times New Roman" w:hAnsi="Times New Roman"/>
          <w:b/>
          <w:bCs/>
          <w:i/>
          <w:iCs/>
          <w:lang w:val="pt-BR"/>
        </w:rPr>
        <w:tab/>
      </w:r>
      <w:r w:rsidR="009D2717">
        <w:rPr>
          <w:rFonts w:ascii="Times New Roman" w:hAnsi="Times New Roman"/>
          <w:b/>
          <w:bCs/>
          <w:i/>
          <w:iCs/>
          <w:lang w:val="pt-BR"/>
        </w:rPr>
        <w:t xml:space="preserve">  </w:t>
      </w:r>
      <w:r w:rsidR="00B7403D" w:rsidRPr="00D50ACE">
        <w:rPr>
          <w:rFonts w:ascii="Times New Roman" w:hAnsi="Times New Roman"/>
          <w:b/>
          <w:bCs/>
          <w:i/>
          <w:iCs/>
          <w:lang w:val="pt-BR"/>
        </w:rPr>
        <w:t>%</w:t>
      </w:r>
      <w:r w:rsidR="00F02B29" w:rsidRPr="00D50ACE">
        <w:rPr>
          <w:rFonts w:ascii="Times New Roman" w:hAnsi="Times New Roman"/>
          <w:i/>
          <w:iCs/>
          <w:lang w:val="pt-BR"/>
        </w:rPr>
        <w:t xml:space="preserve"> </w:t>
      </w:r>
      <w:r w:rsidRPr="00D50ACE">
        <w:rPr>
          <w:rFonts w:ascii="Times New Roman" w:hAnsi="Times New Roman"/>
          <w:i/>
          <w:iCs/>
          <w:lang w:val="pt-BR"/>
        </w:rPr>
        <w:t xml:space="preserve">the number of voting shares of Century Synthetic Fiber Corporation within a consecutive period of at least 6 months to the finalizing date of shareholders list </w:t>
      </w:r>
      <w:r w:rsidR="00E86E41">
        <w:rPr>
          <w:rFonts w:ascii="Times New Roman" w:hAnsi="Times New Roman"/>
          <w:b/>
          <w:bCs/>
          <w:i/>
          <w:iCs/>
          <w:lang w:val="pt-BR"/>
        </w:rPr>
        <w:t>11</w:t>
      </w:r>
      <w:r w:rsidR="00D94A19" w:rsidRPr="00D94A19">
        <w:rPr>
          <w:rFonts w:ascii="Times New Roman" w:hAnsi="Times New Roman"/>
          <w:b/>
          <w:bCs/>
          <w:i/>
          <w:iCs/>
          <w:lang w:val="pt-BR"/>
        </w:rPr>
        <w:t>/11/2025</w:t>
      </w:r>
      <w:r w:rsidRPr="00D50ACE">
        <w:rPr>
          <w:rFonts w:ascii="Times New Roman" w:hAnsi="Times New Roman"/>
          <w:i/>
          <w:iCs/>
          <w:lang w:val="pt-BR"/>
        </w:rPr>
        <w:t>, named in the list as below:</w:t>
      </w:r>
    </w:p>
    <w:p w14:paraId="7579138A" w14:textId="77777777" w:rsidR="006E4597" w:rsidRPr="00D50ACE" w:rsidRDefault="006E4597" w:rsidP="00EB76EF">
      <w:pPr>
        <w:spacing w:before="0"/>
        <w:rPr>
          <w:rFonts w:ascii="Times New Roman" w:hAnsi="Times New Roman"/>
          <w:i/>
          <w:iCs/>
          <w:lang w:val="pt-BR"/>
        </w:rPr>
      </w:pPr>
    </w:p>
    <w:tbl>
      <w:tblPr>
        <w:tblW w:w="98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2303"/>
        <w:gridCol w:w="1761"/>
        <w:gridCol w:w="1699"/>
        <w:gridCol w:w="1623"/>
        <w:gridCol w:w="1786"/>
      </w:tblGrid>
      <w:tr w:rsidR="00F02B29" w:rsidRPr="0048202F" w14:paraId="69E64702" w14:textId="77777777" w:rsidTr="0048202F">
        <w:trPr>
          <w:trHeight w:val="20"/>
          <w:jc w:val="center"/>
        </w:trPr>
        <w:tc>
          <w:tcPr>
            <w:tcW w:w="699" w:type="dxa"/>
            <w:tcBorders>
              <w:top w:val="double" w:sz="4" w:space="0" w:color="auto"/>
              <w:bottom w:val="nil"/>
            </w:tcBorders>
            <w:vAlign w:val="center"/>
          </w:tcPr>
          <w:p w14:paraId="40EF970F" w14:textId="77777777" w:rsidR="00F02B29" w:rsidRPr="00D50ACE" w:rsidRDefault="00F02B29" w:rsidP="00486CFF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STT</w:t>
            </w:r>
          </w:p>
        </w:tc>
        <w:tc>
          <w:tcPr>
            <w:tcW w:w="2303" w:type="dxa"/>
            <w:tcBorders>
              <w:top w:val="double" w:sz="4" w:space="0" w:color="auto"/>
              <w:bottom w:val="nil"/>
            </w:tcBorders>
            <w:vAlign w:val="center"/>
          </w:tcPr>
          <w:p w14:paraId="4282F317" w14:textId="77777777" w:rsidR="00F02B29" w:rsidRPr="00D50ACE" w:rsidRDefault="00F02B29" w:rsidP="00486CFF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Họ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tên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Cổ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đông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61" w:type="dxa"/>
            <w:tcBorders>
              <w:top w:val="double" w:sz="4" w:space="0" w:color="auto"/>
              <w:bottom w:val="nil"/>
            </w:tcBorders>
            <w:vAlign w:val="center"/>
          </w:tcPr>
          <w:p w14:paraId="34B48EA0" w14:textId="77777777" w:rsidR="00F02B29" w:rsidRPr="00D50ACE" w:rsidRDefault="00A452FC" w:rsidP="00486CFF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Số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CMND/CCCD /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Hộ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chiếu</w:t>
            </w:r>
            <w:proofErr w:type="spellEnd"/>
            <w:r w:rsidR="00F02B29"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="00F02B29"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Số</w:t>
            </w:r>
            <w:proofErr w:type="spellEnd"/>
            <w:r w:rsidR="00F02B29"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GPKD</w:t>
            </w:r>
          </w:p>
        </w:tc>
        <w:tc>
          <w:tcPr>
            <w:tcW w:w="1699" w:type="dxa"/>
            <w:tcBorders>
              <w:top w:val="double" w:sz="4" w:space="0" w:color="auto"/>
              <w:bottom w:val="nil"/>
            </w:tcBorders>
            <w:vAlign w:val="center"/>
          </w:tcPr>
          <w:p w14:paraId="0DD05EBA" w14:textId="77777777" w:rsidR="00F02B29" w:rsidRPr="00D50ACE" w:rsidRDefault="00F02B29" w:rsidP="00486CFF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Địa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chỉ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thường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trú</w:t>
            </w:r>
            <w:proofErr w:type="spellEnd"/>
          </w:p>
        </w:tc>
        <w:tc>
          <w:tcPr>
            <w:tcW w:w="1623" w:type="dxa"/>
            <w:tcBorders>
              <w:top w:val="double" w:sz="4" w:space="0" w:color="auto"/>
              <w:bottom w:val="nil"/>
            </w:tcBorders>
            <w:vAlign w:val="center"/>
          </w:tcPr>
          <w:p w14:paraId="0DCECDCE" w14:textId="77777777" w:rsidR="00F02B29" w:rsidRPr="00D50ACE" w:rsidRDefault="00F02B29" w:rsidP="00486CFF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v-SE"/>
              </w:rPr>
            </w:pPr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  <w:lang w:val="sv-SE"/>
              </w:rPr>
              <w:t>Số cổ phần sở hữu</w:t>
            </w:r>
          </w:p>
        </w:tc>
        <w:tc>
          <w:tcPr>
            <w:tcW w:w="1786" w:type="dxa"/>
            <w:tcBorders>
              <w:top w:val="double" w:sz="4" w:space="0" w:color="auto"/>
              <w:bottom w:val="nil"/>
            </w:tcBorders>
          </w:tcPr>
          <w:p w14:paraId="51BA0F35" w14:textId="77777777" w:rsidR="00F02B29" w:rsidRPr="00D50ACE" w:rsidRDefault="00F02B29" w:rsidP="00486CFF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v-SE"/>
              </w:rPr>
            </w:pPr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  <w:lang w:val="sv-SE"/>
              </w:rPr>
              <w:t>Tỷ lệ/ Tổng số cổ phần có quyền biểu quyết</w:t>
            </w:r>
          </w:p>
        </w:tc>
      </w:tr>
      <w:tr w:rsidR="00F02B29" w:rsidRPr="00D50ACE" w14:paraId="5F460F39" w14:textId="77777777" w:rsidTr="0048202F">
        <w:trPr>
          <w:trHeight w:val="20"/>
          <w:jc w:val="center"/>
        </w:trPr>
        <w:tc>
          <w:tcPr>
            <w:tcW w:w="699" w:type="dxa"/>
            <w:tcBorders>
              <w:top w:val="nil"/>
              <w:bottom w:val="single" w:sz="4" w:space="0" w:color="auto"/>
            </w:tcBorders>
            <w:vAlign w:val="center"/>
          </w:tcPr>
          <w:p w14:paraId="423F0100" w14:textId="77777777" w:rsidR="00F02B29" w:rsidRPr="00D50ACE" w:rsidRDefault="00F02B29" w:rsidP="00486CFF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vAlign w:val="center"/>
          </w:tcPr>
          <w:p w14:paraId="06163EB6" w14:textId="77777777" w:rsidR="00F02B29" w:rsidRPr="00D50ACE" w:rsidRDefault="00F02B29" w:rsidP="00486CFF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t>Name of shareholder</w:t>
            </w:r>
          </w:p>
        </w:tc>
        <w:tc>
          <w:tcPr>
            <w:tcW w:w="1761" w:type="dxa"/>
            <w:tcBorders>
              <w:top w:val="nil"/>
              <w:bottom w:val="single" w:sz="4" w:space="0" w:color="auto"/>
            </w:tcBorders>
            <w:vAlign w:val="center"/>
          </w:tcPr>
          <w:p w14:paraId="1E707A33" w14:textId="77777777" w:rsidR="00F02B29" w:rsidRPr="00D50ACE" w:rsidRDefault="00F02B29" w:rsidP="00486CFF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t>No. of ID</w:t>
            </w:r>
            <w:r w:rsidR="00A452FC"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t>/Passport</w:t>
            </w:r>
            <w:r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t>/B.R.C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  <w:vAlign w:val="center"/>
          </w:tcPr>
          <w:p w14:paraId="5C0CC533" w14:textId="77777777" w:rsidR="00F02B29" w:rsidRPr="00D50ACE" w:rsidRDefault="00F02B29" w:rsidP="00486CFF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t>Permanent address</w:t>
            </w:r>
          </w:p>
        </w:tc>
        <w:tc>
          <w:tcPr>
            <w:tcW w:w="1623" w:type="dxa"/>
            <w:tcBorders>
              <w:top w:val="nil"/>
              <w:bottom w:val="single" w:sz="4" w:space="0" w:color="auto"/>
            </w:tcBorders>
            <w:vAlign w:val="center"/>
          </w:tcPr>
          <w:p w14:paraId="70F62B16" w14:textId="417DFB06" w:rsidR="00F02B29" w:rsidRPr="00D50ACE" w:rsidRDefault="00F02B29" w:rsidP="00486CFF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lang w:val="sv-SE"/>
              </w:rPr>
            </w:pPr>
            <w:r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lang w:val="sv-SE"/>
              </w:rPr>
              <w:t>N</w:t>
            </w:r>
            <w:r w:rsidR="00945D38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lang w:val="sv-SE"/>
              </w:rPr>
              <w:t>umber</w:t>
            </w:r>
            <w:r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lang w:val="sv-SE"/>
              </w:rPr>
              <w:t xml:space="preserve"> of owning shares</w:t>
            </w:r>
          </w:p>
        </w:tc>
        <w:tc>
          <w:tcPr>
            <w:tcW w:w="1786" w:type="dxa"/>
            <w:tcBorders>
              <w:top w:val="nil"/>
              <w:bottom w:val="single" w:sz="4" w:space="0" w:color="auto"/>
            </w:tcBorders>
          </w:tcPr>
          <w:p w14:paraId="2EDFEAF9" w14:textId="77777777" w:rsidR="00F02B29" w:rsidRPr="00D50ACE" w:rsidRDefault="00F02B29" w:rsidP="00486CFF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lang w:val="sv-SE"/>
              </w:rPr>
            </w:pPr>
            <w:r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lang w:val="sv-SE"/>
              </w:rPr>
              <w:t>% of total voting shares</w:t>
            </w:r>
          </w:p>
        </w:tc>
      </w:tr>
      <w:tr w:rsidR="00082CE0" w:rsidRPr="00D50ACE" w14:paraId="609B2D79" w14:textId="77777777" w:rsidTr="0048202F">
        <w:trPr>
          <w:jc w:val="center"/>
        </w:trPr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1DC2E376" w14:textId="77777777" w:rsidR="00082CE0" w:rsidRPr="00D50ACE" w:rsidRDefault="00082CE0" w:rsidP="00B7403D">
            <w:pPr>
              <w:spacing w:before="0" w:line="240" w:lineRule="auto"/>
              <w:ind w:lef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AC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14:paraId="589CF2F8" w14:textId="07CA1D2B" w:rsidR="00082CE0" w:rsidRPr="00D50ACE" w:rsidRDefault="00082CE0" w:rsidP="00B7403D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14:paraId="1821EA6A" w14:textId="5AD3BB6D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14:paraId="682AA192" w14:textId="43FCF870" w:rsidR="00082CE0" w:rsidRPr="00D50ACE" w:rsidRDefault="00082CE0" w:rsidP="00B7403D">
            <w:pPr>
              <w:spacing w:before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46855FAA" w14:textId="16833E62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sv-SE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vAlign w:val="center"/>
          </w:tcPr>
          <w:p w14:paraId="05B3DFBE" w14:textId="19D4DF32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sv-SE"/>
              </w:rPr>
            </w:pPr>
          </w:p>
        </w:tc>
      </w:tr>
      <w:tr w:rsidR="00082CE0" w:rsidRPr="00D50ACE" w14:paraId="7FAF35D9" w14:textId="77777777" w:rsidTr="0048202F">
        <w:trPr>
          <w:jc w:val="center"/>
        </w:trPr>
        <w:tc>
          <w:tcPr>
            <w:tcW w:w="699" w:type="dxa"/>
            <w:vAlign w:val="center"/>
          </w:tcPr>
          <w:p w14:paraId="3C2C76AA" w14:textId="77777777" w:rsidR="00082CE0" w:rsidRPr="00D50ACE" w:rsidRDefault="00082CE0" w:rsidP="00B7403D">
            <w:pPr>
              <w:spacing w:before="0" w:line="240" w:lineRule="auto"/>
              <w:ind w:lef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AC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03" w:type="dxa"/>
            <w:vAlign w:val="center"/>
          </w:tcPr>
          <w:p w14:paraId="10D12D54" w14:textId="5329F149" w:rsidR="00082CE0" w:rsidRPr="00D50ACE" w:rsidRDefault="00082CE0" w:rsidP="00B7403D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14:paraId="43C4B3A0" w14:textId="63E7EADC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6C2BDF3C" w14:textId="03260058" w:rsidR="00082CE0" w:rsidRPr="00D50ACE" w:rsidRDefault="00082CE0" w:rsidP="00B7403D">
            <w:pPr>
              <w:spacing w:before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6A1FE007" w14:textId="3EE21AAC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14:paraId="63E267A6" w14:textId="6FCDA28E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082CE0" w:rsidRPr="00D50ACE" w14:paraId="10F36092" w14:textId="77777777" w:rsidTr="0048202F">
        <w:trPr>
          <w:jc w:val="center"/>
        </w:trPr>
        <w:tc>
          <w:tcPr>
            <w:tcW w:w="699" w:type="dxa"/>
            <w:vAlign w:val="center"/>
          </w:tcPr>
          <w:p w14:paraId="7FB1D145" w14:textId="77777777" w:rsidR="00082CE0" w:rsidRPr="00D50ACE" w:rsidRDefault="00082CE0" w:rsidP="00B7403D">
            <w:pPr>
              <w:spacing w:before="0" w:line="240" w:lineRule="auto"/>
              <w:ind w:lef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AC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303" w:type="dxa"/>
            <w:vAlign w:val="center"/>
          </w:tcPr>
          <w:p w14:paraId="63B6459E" w14:textId="646773F3" w:rsidR="00082CE0" w:rsidRPr="00D50ACE" w:rsidRDefault="00082CE0" w:rsidP="00B7403D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14:paraId="62999A7C" w14:textId="239D4B88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39C869F4" w14:textId="230C22BC" w:rsidR="00082CE0" w:rsidRPr="00D50ACE" w:rsidRDefault="00082CE0" w:rsidP="00B7403D">
            <w:pPr>
              <w:spacing w:before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5895867D" w14:textId="0C513933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14:paraId="7B5542DF" w14:textId="0B1A5590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082CE0" w:rsidRPr="00D50ACE" w14:paraId="6E79269E" w14:textId="77777777" w:rsidTr="0048202F">
        <w:trPr>
          <w:jc w:val="center"/>
        </w:trPr>
        <w:tc>
          <w:tcPr>
            <w:tcW w:w="699" w:type="dxa"/>
            <w:vAlign w:val="center"/>
          </w:tcPr>
          <w:p w14:paraId="63CC88BE" w14:textId="77777777" w:rsidR="00082CE0" w:rsidRPr="00D50ACE" w:rsidRDefault="00082CE0" w:rsidP="00B7403D">
            <w:pPr>
              <w:spacing w:before="0" w:line="240" w:lineRule="auto"/>
              <w:ind w:lef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AC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03" w:type="dxa"/>
            <w:vAlign w:val="center"/>
          </w:tcPr>
          <w:p w14:paraId="38A6DAB5" w14:textId="1178DB15" w:rsidR="00082CE0" w:rsidRPr="00D50ACE" w:rsidRDefault="00082CE0" w:rsidP="00B7403D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14:paraId="74212AFE" w14:textId="5D9AAA01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99" w:type="dxa"/>
            <w:vAlign w:val="bottom"/>
          </w:tcPr>
          <w:p w14:paraId="377B38ED" w14:textId="449685E0" w:rsidR="00082CE0" w:rsidRPr="00D50ACE" w:rsidRDefault="00082CE0" w:rsidP="00B7403D">
            <w:pPr>
              <w:spacing w:before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0D43B03F" w14:textId="513A4C86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14:paraId="78CD13AF" w14:textId="6FD81F6B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82CE0" w:rsidRPr="00D50ACE" w14:paraId="7EE8FB81" w14:textId="77777777" w:rsidTr="0048202F">
        <w:trPr>
          <w:jc w:val="center"/>
        </w:trPr>
        <w:tc>
          <w:tcPr>
            <w:tcW w:w="699" w:type="dxa"/>
            <w:tcBorders>
              <w:bottom w:val="double" w:sz="4" w:space="0" w:color="auto"/>
            </w:tcBorders>
          </w:tcPr>
          <w:p w14:paraId="38CB79F4" w14:textId="77777777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sv-SE"/>
              </w:rPr>
            </w:pPr>
          </w:p>
        </w:tc>
        <w:tc>
          <w:tcPr>
            <w:tcW w:w="5763" w:type="dxa"/>
            <w:gridSpan w:val="3"/>
            <w:tcBorders>
              <w:bottom w:val="double" w:sz="4" w:space="0" w:color="auto"/>
            </w:tcBorders>
            <w:vAlign w:val="center"/>
          </w:tcPr>
          <w:p w14:paraId="71125789" w14:textId="77777777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Tổng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cộng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/</w:t>
            </w:r>
            <w:r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t>Total</w:t>
            </w:r>
          </w:p>
        </w:tc>
        <w:tc>
          <w:tcPr>
            <w:tcW w:w="1623" w:type="dxa"/>
            <w:tcBorders>
              <w:bottom w:val="double" w:sz="4" w:space="0" w:color="auto"/>
            </w:tcBorders>
            <w:vAlign w:val="center"/>
          </w:tcPr>
          <w:p w14:paraId="67B51110" w14:textId="2122BF68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285C7B0A" w14:textId="64796BA0" w:rsidR="00082CE0" w:rsidRPr="00D50ACE" w:rsidRDefault="00082CE0" w:rsidP="00B7403D">
            <w:pPr>
              <w:spacing w:before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2118C720" w14:textId="77777777" w:rsidR="0048202F" w:rsidRDefault="0048202F" w:rsidP="00EB76EF">
      <w:pPr>
        <w:spacing w:before="0" w:line="360" w:lineRule="auto"/>
        <w:rPr>
          <w:rFonts w:ascii="Times New Roman" w:eastAsia="Times New Roman" w:hAnsi="Times New Roman"/>
        </w:rPr>
      </w:pPr>
    </w:p>
    <w:p w14:paraId="2FBEF9DF" w14:textId="3CF86A74" w:rsidR="00F02B29" w:rsidRPr="00D50ACE" w:rsidRDefault="00F02B29" w:rsidP="00EB76EF">
      <w:pPr>
        <w:spacing w:before="0" w:line="360" w:lineRule="auto"/>
        <w:rPr>
          <w:rFonts w:ascii="Times New Roman" w:eastAsia="Times New Roman" w:hAnsi="Times New Roman"/>
        </w:rPr>
      </w:pPr>
      <w:proofErr w:type="spellStart"/>
      <w:r w:rsidRPr="00D50ACE">
        <w:rPr>
          <w:rFonts w:ascii="Times New Roman" w:eastAsia="Times New Roman" w:hAnsi="Times New Roman"/>
        </w:rPr>
        <w:t>Căn</w:t>
      </w:r>
      <w:proofErr w:type="spellEnd"/>
      <w:r w:rsidRPr="00D50ACE">
        <w:rPr>
          <w:rFonts w:ascii="Times New Roman" w:eastAsia="Times New Roman" w:hAnsi="Times New Roman"/>
        </w:rPr>
        <w:t xml:space="preserve"> </w:t>
      </w:r>
      <w:proofErr w:type="spellStart"/>
      <w:r w:rsidRPr="00D50ACE">
        <w:rPr>
          <w:rFonts w:ascii="Times New Roman" w:eastAsia="Times New Roman" w:hAnsi="Times New Roman"/>
        </w:rPr>
        <w:t>cứ</w:t>
      </w:r>
      <w:proofErr w:type="spellEnd"/>
      <w:r w:rsidRPr="00D50ACE">
        <w:rPr>
          <w:rFonts w:ascii="Times New Roman" w:eastAsia="Times New Roman" w:hAnsi="Times New Roman"/>
        </w:rPr>
        <w:t xml:space="preserve"> </w:t>
      </w:r>
      <w:proofErr w:type="spellStart"/>
      <w:r w:rsidRPr="00D50ACE">
        <w:rPr>
          <w:rFonts w:ascii="Times New Roman" w:eastAsia="Times New Roman" w:hAnsi="Times New Roman"/>
        </w:rPr>
        <w:t>Điều</w:t>
      </w:r>
      <w:proofErr w:type="spellEnd"/>
      <w:r w:rsidRPr="00D50ACE">
        <w:rPr>
          <w:rFonts w:ascii="Times New Roman" w:eastAsia="Times New Roman" w:hAnsi="Times New Roman"/>
        </w:rPr>
        <w:t xml:space="preserve"> 25 </w:t>
      </w:r>
      <w:proofErr w:type="spellStart"/>
      <w:r w:rsidR="00CE2467" w:rsidRPr="00D50ACE">
        <w:rPr>
          <w:rFonts w:ascii="Times New Roman" w:eastAsia="Times New Roman" w:hAnsi="Times New Roman"/>
        </w:rPr>
        <w:t>và</w:t>
      </w:r>
      <w:proofErr w:type="spellEnd"/>
      <w:r w:rsidR="00CE2467" w:rsidRPr="00D50ACE">
        <w:rPr>
          <w:rFonts w:ascii="Times New Roman" w:eastAsia="Times New Roman" w:hAnsi="Times New Roman"/>
        </w:rPr>
        <w:t xml:space="preserve"> </w:t>
      </w:r>
      <w:proofErr w:type="spellStart"/>
      <w:r w:rsidR="00CE2467" w:rsidRPr="00D50ACE">
        <w:rPr>
          <w:rFonts w:ascii="Times New Roman" w:eastAsia="Times New Roman" w:hAnsi="Times New Roman"/>
        </w:rPr>
        <w:t>Điều</w:t>
      </w:r>
      <w:proofErr w:type="spellEnd"/>
      <w:r w:rsidR="00CE2467" w:rsidRPr="00D50ACE">
        <w:rPr>
          <w:rFonts w:ascii="Times New Roman" w:eastAsia="Times New Roman" w:hAnsi="Times New Roman"/>
        </w:rPr>
        <w:t xml:space="preserve"> 35 </w:t>
      </w:r>
      <w:proofErr w:type="spellStart"/>
      <w:r w:rsidRPr="00D50ACE">
        <w:rPr>
          <w:rFonts w:ascii="Times New Roman" w:eastAsia="Times New Roman" w:hAnsi="Times New Roman"/>
        </w:rPr>
        <w:t>Điều</w:t>
      </w:r>
      <w:proofErr w:type="spellEnd"/>
      <w:r w:rsidRPr="00D50ACE">
        <w:rPr>
          <w:rFonts w:ascii="Times New Roman" w:eastAsia="Times New Roman" w:hAnsi="Times New Roman"/>
        </w:rPr>
        <w:t xml:space="preserve"> </w:t>
      </w:r>
      <w:proofErr w:type="spellStart"/>
      <w:r w:rsidRPr="00D50ACE">
        <w:rPr>
          <w:rFonts w:ascii="Times New Roman" w:eastAsia="Times New Roman" w:hAnsi="Times New Roman"/>
        </w:rPr>
        <w:t>lệ</w:t>
      </w:r>
      <w:proofErr w:type="spellEnd"/>
      <w:r w:rsidRPr="00D50ACE">
        <w:rPr>
          <w:rFonts w:ascii="Times New Roman" w:eastAsia="Times New Roman" w:hAnsi="Times New Roman"/>
        </w:rPr>
        <w:t xml:space="preserve"> Công ty </w:t>
      </w:r>
      <w:proofErr w:type="spellStart"/>
      <w:r w:rsidRPr="00D50ACE">
        <w:rPr>
          <w:rFonts w:ascii="Times New Roman" w:eastAsia="Times New Roman" w:hAnsi="Times New Roman"/>
        </w:rPr>
        <w:t>cổ</w:t>
      </w:r>
      <w:proofErr w:type="spellEnd"/>
      <w:r w:rsidRPr="00D50ACE">
        <w:rPr>
          <w:rFonts w:ascii="Times New Roman" w:eastAsia="Times New Roman" w:hAnsi="Times New Roman"/>
        </w:rPr>
        <w:t xml:space="preserve"> </w:t>
      </w:r>
      <w:proofErr w:type="spellStart"/>
      <w:r w:rsidRPr="00D50ACE">
        <w:rPr>
          <w:rFonts w:ascii="Times New Roman" w:eastAsia="Times New Roman" w:hAnsi="Times New Roman"/>
        </w:rPr>
        <w:t>phần</w:t>
      </w:r>
      <w:proofErr w:type="spellEnd"/>
      <w:r w:rsidRPr="00D50ACE">
        <w:rPr>
          <w:rFonts w:ascii="Times New Roman" w:eastAsia="Times New Roman" w:hAnsi="Times New Roman"/>
        </w:rPr>
        <w:t xml:space="preserve"> </w:t>
      </w:r>
      <w:proofErr w:type="spellStart"/>
      <w:r w:rsidRPr="00D50ACE">
        <w:rPr>
          <w:rFonts w:ascii="Times New Roman" w:eastAsia="Times New Roman" w:hAnsi="Times New Roman"/>
        </w:rPr>
        <w:t>Sợi</w:t>
      </w:r>
      <w:proofErr w:type="spellEnd"/>
      <w:r w:rsidRPr="00D50ACE">
        <w:rPr>
          <w:rFonts w:ascii="Times New Roman" w:eastAsia="Times New Roman" w:hAnsi="Times New Roman"/>
        </w:rPr>
        <w:t xml:space="preserve"> </w:t>
      </w:r>
      <w:proofErr w:type="spellStart"/>
      <w:r w:rsidRPr="00D50ACE">
        <w:rPr>
          <w:rFonts w:ascii="Times New Roman" w:eastAsia="Times New Roman" w:hAnsi="Times New Roman"/>
        </w:rPr>
        <w:t>Thế</w:t>
      </w:r>
      <w:proofErr w:type="spellEnd"/>
      <w:r w:rsidRPr="00D50ACE">
        <w:rPr>
          <w:rFonts w:ascii="Times New Roman" w:eastAsia="Times New Roman" w:hAnsi="Times New Roman"/>
        </w:rPr>
        <w:t xml:space="preserve"> </w:t>
      </w:r>
      <w:proofErr w:type="spellStart"/>
      <w:r w:rsidRPr="00D50ACE">
        <w:rPr>
          <w:rFonts w:ascii="Times New Roman" w:eastAsia="Times New Roman" w:hAnsi="Times New Roman"/>
        </w:rPr>
        <w:t>Kỷ</w:t>
      </w:r>
      <w:proofErr w:type="spellEnd"/>
      <w:r w:rsidRPr="00D50ACE">
        <w:rPr>
          <w:rFonts w:ascii="Times New Roman" w:eastAsia="Times New Roman" w:hAnsi="Times New Roman"/>
        </w:rPr>
        <w:t xml:space="preserve">, </w:t>
      </w:r>
    </w:p>
    <w:p w14:paraId="4C849AC1" w14:textId="77777777" w:rsidR="00F02B29" w:rsidRPr="00D50ACE" w:rsidRDefault="00F02B29" w:rsidP="00EB76EF">
      <w:pPr>
        <w:spacing w:before="0" w:line="360" w:lineRule="auto"/>
        <w:rPr>
          <w:rFonts w:ascii="Times New Roman" w:eastAsia="Times New Roman" w:hAnsi="Times New Roman"/>
          <w:i/>
          <w:iCs/>
        </w:rPr>
      </w:pPr>
      <w:r w:rsidRPr="00D50ACE">
        <w:rPr>
          <w:rFonts w:ascii="Times New Roman" w:eastAsia="Times New Roman" w:hAnsi="Times New Roman"/>
          <w:i/>
          <w:iCs/>
        </w:rPr>
        <w:t xml:space="preserve">Pursuant to Article 25 </w:t>
      </w:r>
      <w:r w:rsidR="00CE2467" w:rsidRPr="00D50ACE">
        <w:rPr>
          <w:rFonts w:ascii="Times New Roman" w:eastAsia="Times New Roman" w:hAnsi="Times New Roman"/>
          <w:i/>
          <w:iCs/>
        </w:rPr>
        <w:t xml:space="preserve">and Article 35 </w:t>
      </w:r>
      <w:r w:rsidRPr="00D50ACE">
        <w:rPr>
          <w:rFonts w:ascii="Times New Roman" w:eastAsia="Times New Roman" w:hAnsi="Times New Roman"/>
          <w:i/>
          <w:iCs/>
        </w:rPr>
        <w:t>Charter of Century Synthetic Corporation,</w:t>
      </w:r>
    </w:p>
    <w:p w14:paraId="1631C78A" w14:textId="02E87C05" w:rsidR="00D41030" w:rsidRPr="00D50ACE" w:rsidRDefault="00627300" w:rsidP="00EB76EF">
      <w:pPr>
        <w:numPr>
          <w:ilvl w:val="0"/>
          <w:numId w:val="4"/>
        </w:numPr>
        <w:spacing w:before="0"/>
        <w:ind w:left="360"/>
        <w:rPr>
          <w:rFonts w:ascii="Times New Roman" w:eastAsia="Times New Roman" w:hAnsi="Times New Roman"/>
        </w:rPr>
      </w:pPr>
      <w:proofErr w:type="spellStart"/>
      <w:r w:rsidRPr="00D50ACE">
        <w:rPr>
          <w:rFonts w:ascii="Times New Roman" w:eastAsia="Times New Roman" w:hAnsi="Times New Roman"/>
        </w:rPr>
        <w:t>Chúng</w:t>
      </w:r>
      <w:proofErr w:type="spellEnd"/>
      <w:r w:rsidRPr="00D50ACE">
        <w:rPr>
          <w:rFonts w:ascii="Times New Roman" w:eastAsia="Times New Roman" w:hAnsi="Times New Roman"/>
        </w:rPr>
        <w:t xml:space="preserve"> </w:t>
      </w:r>
      <w:proofErr w:type="spellStart"/>
      <w:r w:rsidRPr="00D50ACE">
        <w:rPr>
          <w:rFonts w:ascii="Times New Roman" w:eastAsia="Times New Roman" w:hAnsi="Times New Roman"/>
        </w:rPr>
        <w:t>tôi</w:t>
      </w:r>
      <w:proofErr w:type="spellEnd"/>
      <w:r w:rsidRPr="00D50ACE">
        <w:rPr>
          <w:rFonts w:ascii="Times New Roman" w:eastAsia="Times New Roman" w:hAnsi="Times New Roman"/>
        </w:rPr>
        <w:t xml:space="preserve"> </w:t>
      </w:r>
      <w:proofErr w:type="spellStart"/>
      <w:r w:rsidR="00F02B29" w:rsidRPr="00D50ACE">
        <w:rPr>
          <w:rFonts w:ascii="Times New Roman" w:eastAsia="Times New Roman" w:hAnsi="Times New Roman"/>
        </w:rPr>
        <w:t>xét</w:t>
      </w:r>
      <w:proofErr w:type="spellEnd"/>
      <w:r w:rsidR="00F02B29" w:rsidRPr="00D50ACE">
        <w:rPr>
          <w:rFonts w:ascii="Times New Roman" w:eastAsia="Times New Roman" w:hAnsi="Times New Roman"/>
        </w:rPr>
        <w:t xml:space="preserve"> </w:t>
      </w:r>
      <w:proofErr w:type="spellStart"/>
      <w:r w:rsidR="00F02B29" w:rsidRPr="00D50ACE">
        <w:rPr>
          <w:rFonts w:ascii="Times New Roman" w:eastAsia="Times New Roman" w:hAnsi="Times New Roman"/>
        </w:rPr>
        <w:t>thấy</w:t>
      </w:r>
      <w:proofErr w:type="spellEnd"/>
      <w:r w:rsidR="00F02B29" w:rsidRPr="00D50ACE">
        <w:rPr>
          <w:rFonts w:ascii="Times New Roman" w:eastAsia="Times New Roman" w:hAnsi="Times New Roman"/>
        </w:rPr>
        <w:t xml:space="preserve"> </w:t>
      </w:r>
      <w:proofErr w:type="spellStart"/>
      <w:r w:rsidR="00F02B29" w:rsidRPr="00D50ACE">
        <w:rPr>
          <w:rFonts w:ascii="Times New Roman" w:eastAsia="Times New Roman" w:hAnsi="Times New Roman"/>
        </w:rPr>
        <w:t>đủ</w:t>
      </w:r>
      <w:proofErr w:type="spellEnd"/>
      <w:r w:rsidR="00F02B29" w:rsidRPr="00D50ACE">
        <w:rPr>
          <w:rFonts w:ascii="Times New Roman" w:eastAsia="Times New Roman" w:hAnsi="Times New Roman"/>
        </w:rPr>
        <w:t xml:space="preserve"> </w:t>
      </w:r>
      <w:proofErr w:type="spellStart"/>
      <w:r w:rsidR="00F02B29" w:rsidRPr="00D50ACE">
        <w:rPr>
          <w:rFonts w:ascii="Times New Roman" w:eastAsia="Times New Roman" w:hAnsi="Times New Roman"/>
        </w:rPr>
        <w:t>điều</w:t>
      </w:r>
      <w:proofErr w:type="spellEnd"/>
      <w:r w:rsidR="00F02B29" w:rsidRPr="00D50ACE">
        <w:rPr>
          <w:rFonts w:ascii="Times New Roman" w:eastAsia="Times New Roman" w:hAnsi="Times New Roman"/>
        </w:rPr>
        <w:t xml:space="preserve"> </w:t>
      </w:r>
      <w:proofErr w:type="spellStart"/>
      <w:r w:rsidR="00F02B29" w:rsidRPr="00D50ACE">
        <w:rPr>
          <w:rFonts w:ascii="Times New Roman" w:eastAsia="Times New Roman" w:hAnsi="Times New Roman"/>
        </w:rPr>
        <w:t>kiện</w:t>
      </w:r>
      <w:proofErr w:type="spellEnd"/>
      <w:r w:rsidR="00F02B29" w:rsidRPr="00D50ACE">
        <w:rPr>
          <w:rFonts w:ascii="Times New Roman" w:eastAsia="Times New Roman" w:hAnsi="Times New Roman"/>
        </w:rPr>
        <w:t xml:space="preserve"> </w:t>
      </w:r>
      <w:proofErr w:type="spellStart"/>
      <w:r w:rsidR="00F02B29" w:rsidRPr="00D50ACE">
        <w:rPr>
          <w:rFonts w:ascii="Times New Roman" w:eastAsia="Times New Roman" w:hAnsi="Times New Roman"/>
        </w:rPr>
        <w:t>và</w:t>
      </w:r>
      <w:proofErr w:type="spellEnd"/>
      <w:r w:rsidR="00F02B29" w:rsidRPr="00D50ACE">
        <w:rPr>
          <w:rFonts w:ascii="Times New Roman" w:eastAsia="Times New Roman" w:hAnsi="Times New Roman"/>
        </w:rPr>
        <w:t xml:space="preserve"> </w:t>
      </w:r>
      <w:proofErr w:type="spellStart"/>
      <w:r w:rsidRPr="00D50ACE">
        <w:rPr>
          <w:rFonts w:ascii="Times New Roman" w:eastAsia="Times New Roman" w:hAnsi="Times New Roman"/>
        </w:rPr>
        <w:t>thống</w:t>
      </w:r>
      <w:proofErr w:type="spellEnd"/>
      <w:r w:rsidR="00D41030" w:rsidRPr="00D50ACE">
        <w:rPr>
          <w:rFonts w:ascii="Times New Roman" w:eastAsia="Times New Roman" w:hAnsi="Times New Roman"/>
        </w:rPr>
        <w:t xml:space="preserve"> </w:t>
      </w:r>
      <w:proofErr w:type="spellStart"/>
      <w:r w:rsidR="00D41030" w:rsidRPr="00D50ACE">
        <w:rPr>
          <w:rFonts w:ascii="Times New Roman" w:eastAsia="Times New Roman" w:hAnsi="Times New Roman"/>
        </w:rPr>
        <w:t>nhất</w:t>
      </w:r>
      <w:proofErr w:type="spellEnd"/>
      <w:r w:rsidR="00D41030" w:rsidRPr="00D50ACE">
        <w:rPr>
          <w:rFonts w:ascii="Times New Roman" w:eastAsia="Times New Roman" w:hAnsi="Times New Roman"/>
        </w:rPr>
        <w:t xml:space="preserve"> </w:t>
      </w:r>
      <w:proofErr w:type="spellStart"/>
      <w:r w:rsidR="00D41030" w:rsidRPr="00D50ACE">
        <w:rPr>
          <w:rFonts w:ascii="Times New Roman" w:eastAsia="Times New Roman" w:hAnsi="Times New Roman"/>
        </w:rPr>
        <w:t>đề</w:t>
      </w:r>
      <w:proofErr w:type="spellEnd"/>
      <w:r w:rsidR="00D41030" w:rsidRPr="00D50ACE">
        <w:rPr>
          <w:rFonts w:ascii="Times New Roman" w:eastAsia="Times New Roman" w:hAnsi="Times New Roman"/>
        </w:rPr>
        <w:t xml:space="preserve"> </w:t>
      </w:r>
      <w:proofErr w:type="spellStart"/>
      <w:r w:rsidR="00D41030" w:rsidRPr="00D50ACE">
        <w:rPr>
          <w:rFonts w:ascii="Times New Roman" w:eastAsia="Times New Roman" w:hAnsi="Times New Roman"/>
        </w:rPr>
        <w:t>cử</w:t>
      </w:r>
      <w:proofErr w:type="spellEnd"/>
      <w:r w:rsidR="00C510A8" w:rsidRPr="00D50ACE">
        <w:rPr>
          <w:rFonts w:ascii="Times New Roman" w:eastAsia="Times New Roman" w:hAnsi="Times New Roman"/>
        </w:rPr>
        <w:t xml:space="preserve"> </w:t>
      </w:r>
      <w:proofErr w:type="spellStart"/>
      <w:r w:rsidR="009361C5">
        <w:rPr>
          <w:rFonts w:ascii="Times New Roman" w:eastAsia="Times New Roman" w:hAnsi="Times New Roman"/>
        </w:rPr>
        <w:t>các</w:t>
      </w:r>
      <w:proofErr w:type="spellEnd"/>
      <w:r w:rsidR="009361C5">
        <w:rPr>
          <w:rFonts w:ascii="Times New Roman" w:eastAsia="Times New Roman" w:hAnsi="Times New Roman"/>
        </w:rPr>
        <w:t xml:space="preserve"> </w:t>
      </w:r>
      <w:proofErr w:type="spellStart"/>
      <w:r w:rsidR="00C510A8" w:rsidRPr="00D50ACE">
        <w:rPr>
          <w:rFonts w:ascii="Times New Roman" w:eastAsia="Times New Roman" w:hAnsi="Times New Roman"/>
        </w:rPr>
        <w:t>ứng</w:t>
      </w:r>
      <w:proofErr w:type="spellEnd"/>
      <w:r w:rsidR="00C510A8" w:rsidRPr="00D50ACE">
        <w:rPr>
          <w:rFonts w:ascii="Times New Roman" w:eastAsia="Times New Roman" w:hAnsi="Times New Roman"/>
        </w:rPr>
        <w:t xml:space="preserve"> </w:t>
      </w:r>
      <w:proofErr w:type="spellStart"/>
      <w:r w:rsidR="00C510A8" w:rsidRPr="00D50ACE">
        <w:rPr>
          <w:rFonts w:ascii="Times New Roman" w:eastAsia="Times New Roman" w:hAnsi="Times New Roman"/>
        </w:rPr>
        <w:t>cử</w:t>
      </w:r>
      <w:proofErr w:type="spellEnd"/>
      <w:r w:rsidR="00C510A8" w:rsidRPr="00D50ACE">
        <w:rPr>
          <w:rFonts w:ascii="Times New Roman" w:eastAsia="Times New Roman" w:hAnsi="Times New Roman"/>
        </w:rPr>
        <w:t xml:space="preserve"> </w:t>
      </w:r>
      <w:proofErr w:type="spellStart"/>
      <w:r w:rsidR="00C510A8" w:rsidRPr="00D50ACE">
        <w:rPr>
          <w:rFonts w:ascii="Times New Roman" w:eastAsia="Times New Roman" w:hAnsi="Times New Roman"/>
        </w:rPr>
        <w:t>viên</w:t>
      </w:r>
      <w:proofErr w:type="spellEnd"/>
      <w:r w:rsidR="00C510A8" w:rsidRPr="00D50ACE">
        <w:rPr>
          <w:rFonts w:ascii="Times New Roman" w:eastAsia="Times New Roman" w:hAnsi="Times New Roman"/>
        </w:rPr>
        <w:t xml:space="preserve"> </w:t>
      </w:r>
      <w:proofErr w:type="spellStart"/>
      <w:r w:rsidR="00C510A8" w:rsidRPr="00D50ACE">
        <w:rPr>
          <w:rFonts w:ascii="Times New Roman" w:eastAsia="Times New Roman" w:hAnsi="Times New Roman"/>
        </w:rPr>
        <w:t>sau</w:t>
      </w:r>
      <w:proofErr w:type="spellEnd"/>
      <w:r w:rsidR="00C510A8" w:rsidRPr="00D50ACE">
        <w:rPr>
          <w:rFonts w:ascii="Times New Roman" w:eastAsia="Times New Roman" w:hAnsi="Times New Roman"/>
        </w:rPr>
        <w:t xml:space="preserve"> </w:t>
      </w:r>
      <w:proofErr w:type="spellStart"/>
      <w:r w:rsidR="00C510A8" w:rsidRPr="00D50ACE">
        <w:rPr>
          <w:rFonts w:ascii="Times New Roman" w:eastAsia="Times New Roman" w:hAnsi="Times New Roman"/>
        </w:rPr>
        <w:t>đây</w:t>
      </w:r>
      <w:proofErr w:type="spellEnd"/>
      <w:r w:rsidR="00C510A8" w:rsidRPr="00D50ACE">
        <w:rPr>
          <w:rFonts w:ascii="Times New Roman" w:eastAsia="Times New Roman" w:hAnsi="Times New Roman"/>
        </w:rPr>
        <w:t xml:space="preserve"> </w:t>
      </w:r>
      <w:proofErr w:type="spellStart"/>
      <w:r w:rsidR="00C510A8" w:rsidRPr="00D50ACE">
        <w:rPr>
          <w:rFonts w:ascii="Times New Roman" w:eastAsia="Times New Roman" w:hAnsi="Times New Roman"/>
        </w:rPr>
        <w:t>tham</w:t>
      </w:r>
      <w:proofErr w:type="spellEnd"/>
      <w:r w:rsidR="00C510A8" w:rsidRPr="00D50ACE">
        <w:rPr>
          <w:rFonts w:ascii="Times New Roman" w:eastAsia="Times New Roman" w:hAnsi="Times New Roman"/>
        </w:rPr>
        <w:t xml:space="preserve"> </w:t>
      </w:r>
      <w:proofErr w:type="spellStart"/>
      <w:r w:rsidR="00C510A8" w:rsidRPr="00D50ACE">
        <w:rPr>
          <w:rFonts w:ascii="Times New Roman" w:eastAsia="Times New Roman" w:hAnsi="Times New Roman"/>
        </w:rPr>
        <w:t>gia</w:t>
      </w:r>
      <w:proofErr w:type="spellEnd"/>
      <w:r w:rsidR="00C510A8" w:rsidRPr="00D50ACE">
        <w:rPr>
          <w:rFonts w:ascii="Times New Roman" w:eastAsia="Times New Roman" w:hAnsi="Times New Roman"/>
        </w:rPr>
        <w:t xml:space="preserve"> </w:t>
      </w:r>
      <w:proofErr w:type="spellStart"/>
      <w:r w:rsidR="00C510A8" w:rsidRPr="00D50ACE">
        <w:rPr>
          <w:rFonts w:ascii="Times New Roman" w:eastAsia="Times New Roman" w:hAnsi="Times New Roman"/>
        </w:rPr>
        <w:t>vào</w:t>
      </w:r>
      <w:proofErr w:type="spellEnd"/>
      <w:r w:rsidR="00C510A8" w:rsidRPr="00D50ACE">
        <w:rPr>
          <w:rFonts w:ascii="Times New Roman" w:eastAsia="Times New Roman" w:hAnsi="Times New Roman"/>
        </w:rPr>
        <w:t xml:space="preserve"> </w:t>
      </w:r>
      <w:r w:rsidR="00C510A8" w:rsidRPr="00D50ACE">
        <w:rPr>
          <w:rFonts w:ascii="Times New Roman" w:hAnsi="Times New Roman"/>
        </w:rPr>
        <w:t xml:space="preserve">Ban </w:t>
      </w:r>
      <w:r w:rsidRPr="00D50ACE">
        <w:rPr>
          <w:rFonts w:ascii="Times New Roman" w:hAnsi="Times New Roman"/>
        </w:rPr>
        <w:t>K</w:t>
      </w:r>
      <w:r w:rsidR="00C510A8" w:rsidRPr="00D50ACE">
        <w:rPr>
          <w:rFonts w:ascii="Times New Roman" w:hAnsi="Times New Roman"/>
        </w:rPr>
        <w:t xml:space="preserve">iểm </w:t>
      </w:r>
      <w:proofErr w:type="spellStart"/>
      <w:r w:rsidR="00C510A8" w:rsidRPr="00D50ACE">
        <w:rPr>
          <w:rFonts w:ascii="Times New Roman" w:hAnsi="Times New Roman"/>
        </w:rPr>
        <w:t>soát</w:t>
      </w:r>
      <w:proofErr w:type="spellEnd"/>
      <w:r w:rsidR="00C510A8" w:rsidRPr="00D50ACE">
        <w:rPr>
          <w:rFonts w:ascii="Times New Roman" w:hAnsi="Times New Roman"/>
        </w:rPr>
        <w:t xml:space="preserve"> </w:t>
      </w:r>
      <w:r w:rsidR="00F02B29" w:rsidRPr="00D50ACE">
        <w:rPr>
          <w:rFonts w:ascii="Times New Roman" w:eastAsia="Times New Roman" w:hAnsi="Times New Roman"/>
        </w:rPr>
        <w:t xml:space="preserve">Công ty </w:t>
      </w:r>
      <w:proofErr w:type="spellStart"/>
      <w:r w:rsidR="00F02B29" w:rsidRPr="00D50ACE">
        <w:rPr>
          <w:rFonts w:ascii="Times New Roman" w:eastAsia="Times New Roman" w:hAnsi="Times New Roman"/>
        </w:rPr>
        <w:t>cổ</w:t>
      </w:r>
      <w:proofErr w:type="spellEnd"/>
      <w:r w:rsidR="00F02B29" w:rsidRPr="00D50ACE">
        <w:rPr>
          <w:rFonts w:ascii="Times New Roman" w:eastAsia="Times New Roman" w:hAnsi="Times New Roman"/>
        </w:rPr>
        <w:t xml:space="preserve"> </w:t>
      </w:r>
      <w:proofErr w:type="spellStart"/>
      <w:r w:rsidR="00F02B29" w:rsidRPr="00D50ACE">
        <w:rPr>
          <w:rFonts w:ascii="Times New Roman" w:eastAsia="Times New Roman" w:hAnsi="Times New Roman"/>
        </w:rPr>
        <w:t>phần</w:t>
      </w:r>
      <w:proofErr w:type="spellEnd"/>
      <w:r w:rsidR="00F02B29" w:rsidRPr="00D50ACE">
        <w:rPr>
          <w:rFonts w:ascii="Times New Roman" w:eastAsia="Times New Roman" w:hAnsi="Times New Roman"/>
        </w:rPr>
        <w:t xml:space="preserve"> </w:t>
      </w:r>
      <w:proofErr w:type="spellStart"/>
      <w:r w:rsidR="00F02B29" w:rsidRPr="00D50ACE">
        <w:rPr>
          <w:rFonts w:ascii="Times New Roman" w:eastAsia="Times New Roman" w:hAnsi="Times New Roman"/>
        </w:rPr>
        <w:t>Sợi</w:t>
      </w:r>
      <w:proofErr w:type="spellEnd"/>
      <w:r w:rsidR="00F02B29" w:rsidRPr="00D50ACE">
        <w:rPr>
          <w:rFonts w:ascii="Times New Roman" w:eastAsia="Times New Roman" w:hAnsi="Times New Roman"/>
        </w:rPr>
        <w:t xml:space="preserve"> </w:t>
      </w:r>
      <w:proofErr w:type="spellStart"/>
      <w:r w:rsidR="00F02B29" w:rsidRPr="00D50ACE">
        <w:rPr>
          <w:rFonts w:ascii="Times New Roman" w:eastAsia="Times New Roman" w:hAnsi="Times New Roman"/>
        </w:rPr>
        <w:t>Thế</w:t>
      </w:r>
      <w:proofErr w:type="spellEnd"/>
      <w:r w:rsidR="00F02B29" w:rsidRPr="00D50ACE">
        <w:rPr>
          <w:rFonts w:ascii="Times New Roman" w:eastAsia="Times New Roman" w:hAnsi="Times New Roman"/>
        </w:rPr>
        <w:t xml:space="preserve"> </w:t>
      </w:r>
      <w:proofErr w:type="spellStart"/>
      <w:r w:rsidR="00F02B29" w:rsidRPr="00D50ACE">
        <w:rPr>
          <w:rFonts w:ascii="Times New Roman" w:eastAsia="Times New Roman" w:hAnsi="Times New Roman"/>
        </w:rPr>
        <w:t>Kỷ</w:t>
      </w:r>
      <w:proofErr w:type="spellEnd"/>
      <w:r w:rsidR="00F02B29" w:rsidRPr="00D50ACE">
        <w:rPr>
          <w:rFonts w:ascii="Times New Roman" w:hAnsi="Times New Roman"/>
        </w:rPr>
        <w:t xml:space="preserve"> </w:t>
      </w:r>
      <w:proofErr w:type="spellStart"/>
      <w:r w:rsidR="00C510A8" w:rsidRPr="00D50ACE">
        <w:rPr>
          <w:rFonts w:ascii="Times New Roman" w:hAnsi="Times New Roman"/>
        </w:rPr>
        <w:t>nhiệm</w:t>
      </w:r>
      <w:proofErr w:type="spellEnd"/>
      <w:r w:rsidR="00C510A8" w:rsidRPr="00D50ACE">
        <w:rPr>
          <w:rFonts w:ascii="Times New Roman" w:hAnsi="Times New Roman"/>
        </w:rPr>
        <w:t xml:space="preserve"> </w:t>
      </w:r>
      <w:proofErr w:type="spellStart"/>
      <w:r w:rsidR="00C510A8" w:rsidRPr="00D50ACE">
        <w:rPr>
          <w:rFonts w:ascii="Times New Roman" w:hAnsi="Times New Roman"/>
        </w:rPr>
        <w:t>kỳ</w:t>
      </w:r>
      <w:proofErr w:type="spellEnd"/>
      <w:r w:rsidR="00C510A8" w:rsidRPr="00D50ACE">
        <w:rPr>
          <w:rFonts w:ascii="Times New Roman" w:hAnsi="Times New Roman"/>
        </w:rPr>
        <w:t xml:space="preserve"> </w:t>
      </w:r>
      <w:r w:rsidR="00D94A19">
        <w:rPr>
          <w:rFonts w:ascii="Times New Roman" w:hAnsi="Times New Roman"/>
        </w:rPr>
        <w:t>202</w:t>
      </w:r>
      <w:r w:rsidR="00E86E41">
        <w:rPr>
          <w:rFonts w:ascii="Times New Roman" w:hAnsi="Times New Roman"/>
        </w:rPr>
        <w:t xml:space="preserve">3 - </w:t>
      </w:r>
      <w:r w:rsidR="00C510A8" w:rsidRPr="00D50ACE">
        <w:rPr>
          <w:rFonts w:ascii="Times New Roman" w:hAnsi="Times New Roman"/>
        </w:rPr>
        <w:t>20</w:t>
      </w:r>
      <w:r w:rsidR="00931E2D" w:rsidRPr="00D50ACE">
        <w:rPr>
          <w:rFonts w:ascii="Times New Roman" w:hAnsi="Times New Roman"/>
        </w:rPr>
        <w:t>2</w:t>
      </w:r>
      <w:r w:rsidR="00F02B29" w:rsidRPr="00D50ACE">
        <w:rPr>
          <w:rFonts w:ascii="Times New Roman" w:hAnsi="Times New Roman"/>
        </w:rPr>
        <w:t>8</w:t>
      </w:r>
      <w:r w:rsidR="00D41030" w:rsidRPr="00D50ACE">
        <w:rPr>
          <w:rFonts w:ascii="Times New Roman" w:eastAsia="Times New Roman" w:hAnsi="Times New Roman"/>
        </w:rPr>
        <w:t>:</w:t>
      </w:r>
    </w:p>
    <w:p w14:paraId="0C1067C3" w14:textId="2E047622" w:rsidR="0048202F" w:rsidRDefault="00F02B29" w:rsidP="00EB76EF">
      <w:pPr>
        <w:spacing w:before="0"/>
        <w:ind w:left="360"/>
        <w:rPr>
          <w:rFonts w:ascii="Times New Roman" w:eastAsia="Times New Roman" w:hAnsi="Times New Roman"/>
          <w:i/>
          <w:iCs/>
        </w:rPr>
      </w:pPr>
      <w:r w:rsidRPr="00D50ACE">
        <w:rPr>
          <w:rFonts w:ascii="Times New Roman" w:eastAsia="Times New Roman" w:hAnsi="Times New Roman"/>
          <w:i/>
          <w:iCs/>
        </w:rPr>
        <w:t xml:space="preserve">We are </w:t>
      </w:r>
      <w:r w:rsidR="00C1287C" w:rsidRPr="00D50ACE">
        <w:rPr>
          <w:rFonts w:ascii="Times New Roman" w:eastAsia="Times New Roman" w:hAnsi="Times New Roman"/>
          <w:i/>
          <w:iCs/>
        </w:rPr>
        <w:t>eligible for</w:t>
      </w:r>
      <w:r w:rsidRPr="00D50ACE">
        <w:rPr>
          <w:rFonts w:ascii="Times New Roman" w:eastAsia="Times New Roman" w:hAnsi="Times New Roman"/>
          <w:i/>
          <w:iCs/>
        </w:rPr>
        <w:t xml:space="preserve"> and agree to nominate the following candidates to become BOS members of Century Synthetic Fiber Corporation</w:t>
      </w:r>
      <w:r w:rsidR="00CE2467" w:rsidRPr="00D50ACE">
        <w:rPr>
          <w:rFonts w:ascii="Times New Roman" w:eastAsia="Times New Roman" w:hAnsi="Times New Roman"/>
          <w:i/>
          <w:iCs/>
        </w:rPr>
        <w:t xml:space="preserve"> </w:t>
      </w:r>
      <w:r w:rsidRPr="00D50ACE">
        <w:rPr>
          <w:rFonts w:ascii="Times New Roman" w:eastAsia="Times New Roman" w:hAnsi="Times New Roman"/>
          <w:i/>
          <w:iCs/>
        </w:rPr>
        <w:t xml:space="preserve">tenure </w:t>
      </w:r>
      <w:r w:rsidR="00D94A19">
        <w:rPr>
          <w:rFonts w:ascii="Times New Roman" w:eastAsia="Times New Roman" w:hAnsi="Times New Roman"/>
          <w:i/>
          <w:iCs/>
        </w:rPr>
        <w:t>202</w:t>
      </w:r>
      <w:r w:rsidR="00E86E41">
        <w:rPr>
          <w:rFonts w:ascii="Times New Roman" w:eastAsia="Times New Roman" w:hAnsi="Times New Roman"/>
          <w:i/>
          <w:iCs/>
        </w:rPr>
        <w:t xml:space="preserve">3 </w:t>
      </w:r>
      <w:r w:rsidRPr="00D50ACE">
        <w:rPr>
          <w:rFonts w:ascii="Times New Roman" w:eastAsia="Times New Roman" w:hAnsi="Times New Roman"/>
          <w:i/>
          <w:iCs/>
        </w:rPr>
        <w:t>-</w:t>
      </w:r>
      <w:r w:rsidR="00E86E41">
        <w:rPr>
          <w:rFonts w:ascii="Times New Roman" w:eastAsia="Times New Roman" w:hAnsi="Times New Roman"/>
          <w:i/>
          <w:iCs/>
        </w:rPr>
        <w:t xml:space="preserve"> </w:t>
      </w:r>
      <w:r w:rsidRPr="00D50ACE">
        <w:rPr>
          <w:rFonts w:ascii="Times New Roman" w:eastAsia="Times New Roman" w:hAnsi="Times New Roman"/>
          <w:i/>
          <w:iCs/>
        </w:rPr>
        <w:t>2028</w:t>
      </w:r>
      <w:r w:rsidR="00D94A19">
        <w:rPr>
          <w:rFonts w:ascii="Times New Roman" w:eastAsia="Times New Roman" w:hAnsi="Times New Roman"/>
          <w:i/>
          <w:iCs/>
        </w:rPr>
        <w:t>: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5"/>
        <w:gridCol w:w="2189"/>
        <w:gridCol w:w="1170"/>
        <w:gridCol w:w="1350"/>
        <w:gridCol w:w="1889"/>
        <w:gridCol w:w="1352"/>
        <w:gridCol w:w="1500"/>
      </w:tblGrid>
      <w:tr w:rsidR="0048202F" w:rsidRPr="000F4E77" w14:paraId="66ACD15C" w14:textId="77777777" w:rsidTr="000F4E7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93078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56821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Họ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tên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ứng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cử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viên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8691D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Vị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trí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đề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cử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58767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Số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CMND/CCCD /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Hộ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chiếu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5CA6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Địa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chỉ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thường</w:t>
            </w:r>
            <w:proofErr w:type="spellEnd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</w:rPr>
              <w:t>trú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72B3D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v-SE"/>
              </w:rPr>
            </w:pPr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  <w:lang w:val="sv-SE"/>
              </w:rPr>
              <w:t>Số cổ phần sở hữu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D2A264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v-SE"/>
              </w:rPr>
            </w:pPr>
            <w:r w:rsidRPr="00D50ACE">
              <w:rPr>
                <w:rFonts w:ascii="Times New Roman" w:eastAsia="Times New Roman" w:hAnsi="Times New Roman"/>
                <w:b/>
                <w:sz w:val="18"/>
                <w:szCs w:val="18"/>
                <w:lang w:val="sv-SE"/>
              </w:rPr>
              <w:t>Tỷ lệ/ Tổng số cổ phần có quyền biểu quyết</w:t>
            </w:r>
          </w:p>
        </w:tc>
      </w:tr>
      <w:tr w:rsidR="0048202F" w:rsidRPr="00D50ACE" w14:paraId="681DD9C0" w14:textId="77777777" w:rsidTr="000F4E77">
        <w:trPr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89A28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E9AF2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Name of candidate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AE20D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Nominated position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EBFAD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t>No. of ID./Passport.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C171B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</w:rPr>
              <w:t>Permanent address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F36AE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lang w:val="sv-SE"/>
              </w:rPr>
            </w:pPr>
            <w:r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lang w:val="sv-SE"/>
              </w:rPr>
              <w:t>No. of owning shares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1A32D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lang w:val="sv-SE"/>
              </w:rPr>
            </w:pPr>
            <w:r w:rsidRPr="00D50ACE">
              <w:rPr>
                <w:rFonts w:ascii="Times New Roman" w:eastAsia="Times New Roman" w:hAnsi="Times New Roman"/>
                <w:b/>
                <w:i/>
                <w:iCs/>
                <w:sz w:val="18"/>
                <w:szCs w:val="18"/>
                <w:lang w:val="sv-SE"/>
              </w:rPr>
              <w:t>% of total voting shares</w:t>
            </w:r>
          </w:p>
        </w:tc>
      </w:tr>
      <w:tr w:rsidR="0048202F" w:rsidRPr="00D50ACE" w14:paraId="5275231B" w14:textId="77777777" w:rsidTr="000F4E77">
        <w:trPr>
          <w:jc w:val="center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3783DF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CAFC25" w14:textId="77777777" w:rsidR="0048202F" w:rsidRPr="00D50ACE" w:rsidRDefault="0048202F" w:rsidP="000F4E77">
            <w:pPr>
              <w:spacing w:before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37F420" w14:textId="77777777" w:rsidR="0048202F" w:rsidRPr="00D50ACE" w:rsidRDefault="0048202F" w:rsidP="000F4E77">
            <w:pPr>
              <w:spacing w:before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9D63EA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0EDE41" w14:textId="77777777" w:rsidR="0048202F" w:rsidRPr="00D50ACE" w:rsidRDefault="0048202F" w:rsidP="000F4E77">
            <w:pPr>
              <w:spacing w:before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7119B6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sv-SE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F43A80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sv-SE"/>
              </w:rPr>
            </w:pPr>
          </w:p>
        </w:tc>
      </w:tr>
      <w:tr w:rsidR="0048202F" w:rsidRPr="00D50ACE" w14:paraId="7C6A494B" w14:textId="77777777" w:rsidTr="000F4E77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2D09E25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484FDB64" w14:textId="77777777" w:rsidR="0048202F" w:rsidRPr="00D50ACE" w:rsidRDefault="0048202F" w:rsidP="000F4E77">
            <w:pPr>
              <w:spacing w:before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AA05F2C" w14:textId="77777777" w:rsidR="0048202F" w:rsidRPr="00D50ACE" w:rsidRDefault="0048202F" w:rsidP="000F4E77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56FFEA4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2488A362" w14:textId="77777777" w:rsidR="0048202F" w:rsidRPr="00D50ACE" w:rsidRDefault="0048202F" w:rsidP="000F4E77">
            <w:pPr>
              <w:spacing w:before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FFFFFF" w:themeFill="background1"/>
            <w:vAlign w:val="center"/>
          </w:tcPr>
          <w:p w14:paraId="28F0BD38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3697E649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8202F" w:rsidRPr="00D50ACE" w14:paraId="1D9A4914" w14:textId="77777777" w:rsidTr="000F4E77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48ACD17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2BEAB529" w14:textId="77777777" w:rsidR="0048202F" w:rsidRPr="00D50ACE" w:rsidRDefault="0048202F" w:rsidP="000F4E77">
            <w:pPr>
              <w:spacing w:before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634BC82" w14:textId="77777777" w:rsidR="0048202F" w:rsidRPr="00D50ACE" w:rsidRDefault="0048202F" w:rsidP="000F4E77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030C688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3A3D1A2F" w14:textId="77777777" w:rsidR="0048202F" w:rsidRPr="00D50ACE" w:rsidRDefault="0048202F" w:rsidP="000F4E77">
            <w:pPr>
              <w:spacing w:before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FFFFFF" w:themeFill="background1"/>
            <w:vAlign w:val="center"/>
          </w:tcPr>
          <w:p w14:paraId="5522618D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23054E51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8202F" w:rsidRPr="00D50ACE" w14:paraId="7FA47C0E" w14:textId="77777777" w:rsidTr="000F4E77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2F23AF7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61CCE022" w14:textId="77777777" w:rsidR="0048202F" w:rsidRPr="00D50ACE" w:rsidRDefault="0048202F" w:rsidP="000F4E77">
            <w:pPr>
              <w:spacing w:before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BBF605B" w14:textId="77777777" w:rsidR="0048202F" w:rsidRPr="00D50ACE" w:rsidRDefault="0048202F" w:rsidP="000F4E77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7E03B08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00456FB0" w14:textId="77777777" w:rsidR="0048202F" w:rsidRPr="00D50ACE" w:rsidRDefault="0048202F" w:rsidP="000F4E77">
            <w:pPr>
              <w:spacing w:before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FFFFFF" w:themeFill="background1"/>
            <w:vAlign w:val="center"/>
          </w:tcPr>
          <w:p w14:paraId="02DA54E2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v-SE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0CF72072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v-SE"/>
              </w:rPr>
            </w:pPr>
          </w:p>
        </w:tc>
      </w:tr>
      <w:tr w:rsidR="0048202F" w:rsidRPr="00D50ACE" w14:paraId="6D2F41A2" w14:textId="77777777" w:rsidTr="000F4E77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438306A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0ACE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5AA63663" w14:textId="77777777" w:rsidR="0048202F" w:rsidRPr="00D50ACE" w:rsidRDefault="0048202F" w:rsidP="000F4E77">
            <w:pPr>
              <w:spacing w:before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58152AD" w14:textId="77777777" w:rsidR="0048202F" w:rsidRPr="00D50ACE" w:rsidRDefault="0048202F" w:rsidP="000F4E77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D4D811A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615E9C82" w14:textId="77777777" w:rsidR="0048202F" w:rsidRPr="00D50ACE" w:rsidRDefault="0048202F" w:rsidP="000F4E77">
            <w:pPr>
              <w:spacing w:before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FFFFFF" w:themeFill="background1"/>
            <w:vAlign w:val="center"/>
          </w:tcPr>
          <w:p w14:paraId="05A70DCF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v-SE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14:paraId="74C964DC" w14:textId="77777777" w:rsidR="0048202F" w:rsidRPr="00D50ACE" w:rsidRDefault="0048202F" w:rsidP="000F4E77">
            <w:pPr>
              <w:spacing w:before="0"/>
              <w:jc w:val="center"/>
              <w:rPr>
                <w:rFonts w:ascii="Times New Roman" w:eastAsia="Times New Roman" w:hAnsi="Times New Roman"/>
                <w:sz w:val="18"/>
                <w:szCs w:val="18"/>
                <w:lang w:val="sv-SE"/>
              </w:rPr>
            </w:pPr>
          </w:p>
        </w:tc>
      </w:tr>
    </w:tbl>
    <w:p w14:paraId="13EF28B7" w14:textId="48F5CB7A" w:rsidR="00F02B29" w:rsidRPr="00D50ACE" w:rsidRDefault="0048202F" w:rsidP="00EB76EF">
      <w:pPr>
        <w:spacing w:before="0"/>
        <w:ind w:left="360"/>
        <w:rPr>
          <w:rFonts w:ascii="Times New Roman" w:eastAsia="Times New Roman" w:hAnsi="Times New Roman"/>
          <w:i/>
          <w:iCs/>
        </w:rPr>
      </w:pPr>
      <w:r w:rsidRPr="00D50ACE">
        <w:rPr>
          <w:rFonts w:ascii="Times New Roman" w:eastAsia="Times New Roman" w:hAnsi="Times New Roman"/>
          <w:i/>
          <w:iCs/>
        </w:rPr>
        <w:t xml:space="preserve"> </w:t>
      </w:r>
      <w:r w:rsidR="00EB76EF" w:rsidRPr="00D50ACE">
        <w:rPr>
          <w:rFonts w:ascii="Times New Roman" w:eastAsia="Times New Roman" w:hAnsi="Times New Roman"/>
          <w:i/>
          <w:iCs/>
        </w:rPr>
        <w:br w:type="page"/>
      </w:r>
    </w:p>
    <w:p w14:paraId="3AFB8E8E" w14:textId="77777777" w:rsidR="00CE2467" w:rsidRPr="00D50ACE" w:rsidRDefault="00CE2467" w:rsidP="00EB76EF">
      <w:pPr>
        <w:spacing w:before="0" w:line="360" w:lineRule="auto"/>
        <w:rPr>
          <w:rFonts w:ascii="Times New Roman" w:eastAsia="Times New Roman" w:hAnsi="Times New Roman"/>
          <w:i/>
          <w:iCs/>
        </w:rPr>
      </w:pPr>
    </w:p>
    <w:p w14:paraId="5F989ED9" w14:textId="77777777" w:rsidR="006D3F02" w:rsidRPr="00D50ACE" w:rsidRDefault="00D41030" w:rsidP="00EB76EF">
      <w:pPr>
        <w:numPr>
          <w:ilvl w:val="0"/>
          <w:numId w:val="4"/>
        </w:numPr>
        <w:spacing w:before="0"/>
        <w:ind w:left="360"/>
        <w:rPr>
          <w:rFonts w:ascii="Times New Roman" w:eastAsia="Times New Roman" w:hAnsi="Times New Roman"/>
          <w:lang w:val="pt-BR"/>
        </w:rPr>
      </w:pPr>
      <w:r w:rsidRPr="00D50ACE">
        <w:rPr>
          <w:rFonts w:ascii="Times New Roman" w:eastAsia="Times New Roman" w:hAnsi="Times New Roman"/>
          <w:lang w:val="pt-BR"/>
        </w:rPr>
        <w:t>Đồng thời chúng tôi thống nhất cử</w:t>
      </w:r>
    </w:p>
    <w:p w14:paraId="7D12CCAF" w14:textId="77777777" w:rsidR="00D41030" w:rsidRPr="00D50ACE" w:rsidRDefault="006D3F02" w:rsidP="00EB76EF">
      <w:pPr>
        <w:spacing w:before="0"/>
        <w:ind w:left="360"/>
        <w:rPr>
          <w:rFonts w:ascii="Times New Roman" w:eastAsia="Times New Roman" w:hAnsi="Times New Roman"/>
          <w:i/>
          <w:iCs/>
          <w:lang w:val="pt-BR"/>
        </w:rPr>
      </w:pPr>
      <w:r w:rsidRPr="00D50ACE">
        <w:rPr>
          <w:rFonts w:ascii="Times New Roman" w:eastAsia="Times New Roman" w:hAnsi="Times New Roman"/>
          <w:i/>
          <w:iCs/>
          <w:lang w:val="pt-BR"/>
        </w:rPr>
        <w:t>Simultaneously, We agree to nominate</w:t>
      </w:r>
    </w:p>
    <w:p w14:paraId="55435E51" w14:textId="7C34D2A9" w:rsidR="006D3F02" w:rsidRPr="00D50ACE" w:rsidRDefault="006D3F02" w:rsidP="00EB76EF">
      <w:pPr>
        <w:spacing w:before="0"/>
        <w:ind w:left="360"/>
        <w:rPr>
          <w:rFonts w:ascii="Times New Roman" w:eastAsia="Times New Roman" w:hAnsi="Times New Roman"/>
          <w:b/>
          <w:bCs/>
        </w:rPr>
      </w:pPr>
      <w:proofErr w:type="spellStart"/>
      <w:r w:rsidRPr="00D50ACE">
        <w:rPr>
          <w:rFonts w:ascii="Times New Roman" w:eastAsia="Times New Roman" w:hAnsi="Times New Roman"/>
        </w:rPr>
        <w:t>Ông</w:t>
      </w:r>
      <w:proofErr w:type="spellEnd"/>
      <w:r w:rsidR="009361C5">
        <w:rPr>
          <w:rFonts w:ascii="Times New Roman" w:eastAsia="Times New Roman" w:hAnsi="Times New Roman"/>
        </w:rPr>
        <w:t>/</w:t>
      </w:r>
      <w:proofErr w:type="spellStart"/>
      <w:r w:rsidR="009361C5">
        <w:rPr>
          <w:rFonts w:ascii="Times New Roman" w:eastAsia="Times New Roman" w:hAnsi="Times New Roman"/>
        </w:rPr>
        <w:t>Bà</w:t>
      </w:r>
      <w:proofErr w:type="spellEnd"/>
      <w:r w:rsidRPr="00D50ACE">
        <w:rPr>
          <w:rFonts w:ascii="Times New Roman" w:eastAsia="Times New Roman" w:hAnsi="Times New Roman"/>
        </w:rPr>
        <w:t>/</w:t>
      </w:r>
      <w:r w:rsidRPr="00D50ACE">
        <w:rPr>
          <w:rFonts w:ascii="Times New Roman" w:eastAsia="Times New Roman" w:hAnsi="Times New Roman"/>
          <w:i/>
          <w:iCs/>
        </w:rPr>
        <w:t>Mr.</w:t>
      </w:r>
      <w:r w:rsidR="009361C5">
        <w:rPr>
          <w:rFonts w:ascii="Times New Roman" w:eastAsia="Times New Roman" w:hAnsi="Times New Roman"/>
        </w:rPr>
        <w:t>/</w:t>
      </w:r>
      <w:r w:rsidR="009361C5" w:rsidRPr="0048202F">
        <w:rPr>
          <w:rFonts w:ascii="Times New Roman" w:eastAsia="Times New Roman" w:hAnsi="Times New Roman"/>
          <w:i/>
          <w:iCs/>
        </w:rPr>
        <w:t>Ms.</w:t>
      </w:r>
      <w:r w:rsidR="009361C5">
        <w:rPr>
          <w:rFonts w:ascii="Times New Roman" w:eastAsia="Times New Roman" w:hAnsi="Times New Roman"/>
        </w:rPr>
        <w:t>: ………………………….</w:t>
      </w:r>
      <w:r w:rsidR="006B5442" w:rsidRPr="00D50ACE">
        <w:rPr>
          <w:rFonts w:ascii="Times New Roman" w:eastAsia="Times New Roman" w:hAnsi="Times New Roman"/>
          <w:b/>
          <w:bCs/>
        </w:rPr>
        <w:tab/>
      </w:r>
      <w:r w:rsidRPr="00D50ACE">
        <w:rPr>
          <w:rFonts w:ascii="Times New Roman" w:eastAsia="Times New Roman" w:hAnsi="Times New Roman"/>
          <w:b/>
          <w:bCs/>
        </w:rPr>
        <w:t xml:space="preserve"> </w:t>
      </w:r>
    </w:p>
    <w:p w14:paraId="1486364D" w14:textId="62260C15" w:rsidR="006D3F02" w:rsidRPr="00D50ACE" w:rsidRDefault="006D3F02" w:rsidP="00EB76EF">
      <w:pPr>
        <w:numPr>
          <w:ilvl w:val="0"/>
          <w:numId w:val="7"/>
        </w:numPr>
        <w:spacing w:before="0"/>
        <w:rPr>
          <w:rFonts w:ascii="Times New Roman" w:eastAsia="Times New Roman" w:hAnsi="Times New Roman"/>
          <w:bCs/>
        </w:rPr>
      </w:pPr>
      <w:r w:rsidRPr="00D50ACE">
        <w:rPr>
          <w:rFonts w:ascii="Times New Roman" w:eastAsia="Times New Roman" w:hAnsi="Times New Roman"/>
        </w:rPr>
        <w:t xml:space="preserve">CCCD </w:t>
      </w:r>
      <w:proofErr w:type="spellStart"/>
      <w:r w:rsidRPr="00D50ACE">
        <w:rPr>
          <w:rFonts w:ascii="Times New Roman" w:eastAsia="Times New Roman" w:hAnsi="Times New Roman"/>
        </w:rPr>
        <w:t>số</w:t>
      </w:r>
      <w:proofErr w:type="spellEnd"/>
      <w:r w:rsidRPr="00D50ACE">
        <w:rPr>
          <w:rFonts w:ascii="Times New Roman" w:eastAsia="Times New Roman" w:hAnsi="Times New Roman"/>
          <w:i/>
          <w:iCs/>
        </w:rPr>
        <w:t xml:space="preserve">/No. of ID: </w:t>
      </w:r>
      <w:r w:rsidR="006B5442" w:rsidRPr="00D50ACE">
        <w:rPr>
          <w:rFonts w:ascii="Times New Roman" w:eastAsia="Times New Roman" w:hAnsi="Times New Roman"/>
          <w:bCs/>
        </w:rPr>
        <w:tab/>
      </w:r>
    </w:p>
    <w:p w14:paraId="7BDDD886" w14:textId="11829535" w:rsidR="00EB76EF" w:rsidRPr="00D50ACE" w:rsidRDefault="006D3F02" w:rsidP="00EB76EF">
      <w:pPr>
        <w:numPr>
          <w:ilvl w:val="0"/>
          <w:numId w:val="7"/>
        </w:numPr>
        <w:spacing w:before="0"/>
        <w:rPr>
          <w:rFonts w:ascii="Times New Roman" w:eastAsia="Times New Roman" w:hAnsi="Times New Roman"/>
          <w:bCs/>
        </w:rPr>
      </w:pPr>
      <w:proofErr w:type="spellStart"/>
      <w:r w:rsidRPr="00D50ACE">
        <w:rPr>
          <w:rFonts w:ascii="Times New Roman" w:eastAsia="Times New Roman" w:hAnsi="Times New Roman"/>
          <w:bCs/>
        </w:rPr>
        <w:t>Ngày</w:t>
      </w:r>
      <w:proofErr w:type="spellEnd"/>
      <w:r w:rsidRPr="00D50ACE">
        <w:rPr>
          <w:rFonts w:ascii="Times New Roman" w:eastAsia="Times New Roman" w:hAnsi="Times New Roman"/>
          <w:bCs/>
        </w:rPr>
        <w:t xml:space="preserve"> </w:t>
      </w:r>
      <w:proofErr w:type="spellStart"/>
      <w:r w:rsidRPr="00D50ACE">
        <w:rPr>
          <w:rFonts w:ascii="Times New Roman" w:eastAsia="Times New Roman" w:hAnsi="Times New Roman"/>
          <w:bCs/>
        </w:rPr>
        <w:t>cấp</w:t>
      </w:r>
      <w:proofErr w:type="spellEnd"/>
      <w:r w:rsidRPr="00D50ACE">
        <w:rPr>
          <w:rFonts w:ascii="Times New Roman" w:eastAsia="Times New Roman" w:hAnsi="Times New Roman"/>
          <w:bCs/>
        </w:rPr>
        <w:t>/</w:t>
      </w:r>
      <w:r w:rsidRPr="00D50ACE">
        <w:rPr>
          <w:rFonts w:ascii="Times New Roman" w:eastAsia="Times New Roman" w:hAnsi="Times New Roman"/>
          <w:bCs/>
          <w:i/>
          <w:iCs/>
        </w:rPr>
        <w:t>Date of issue</w:t>
      </w:r>
      <w:r w:rsidRPr="00D50ACE">
        <w:rPr>
          <w:rFonts w:ascii="Times New Roman" w:eastAsia="Times New Roman" w:hAnsi="Times New Roman"/>
          <w:bCs/>
        </w:rPr>
        <w:t xml:space="preserve">: </w:t>
      </w:r>
      <w:r w:rsidR="006B5442" w:rsidRPr="00D50ACE">
        <w:rPr>
          <w:rFonts w:ascii="Times New Roman" w:eastAsia="Times New Roman" w:hAnsi="Times New Roman"/>
          <w:bCs/>
        </w:rPr>
        <w:tab/>
      </w:r>
      <w:r w:rsidRPr="00D50ACE">
        <w:rPr>
          <w:rFonts w:ascii="Times New Roman" w:eastAsia="Times New Roman" w:hAnsi="Times New Roman"/>
          <w:bCs/>
        </w:rPr>
        <w:t xml:space="preserve"> </w:t>
      </w:r>
      <w:r w:rsidRPr="00D50ACE">
        <w:rPr>
          <w:rFonts w:ascii="Times New Roman" w:eastAsia="Times New Roman" w:hAnsi="Times New Roman"/>
          <w:bCs/>
        </w:rPr>
        <w:tab/>
      </w:r>
      <w:r w:rsidR="0048202F">
        <w:rPr>
          <w:rFonts w:ascii="Times New Roman" w:eastAsia="Times New Roman" w:hAnsi="Times New Roman"/>
          <w:bCs/>
        </w:rPr>
        <w:tab/>
      </w:r>
      <w:proofErr w:type="spellStart"/>
      <w:r w:rsidRPr="00D50ACE">
        <w:rPr>
          <w:rFonts w:ascii="Times New Roman" w:eastAsia="Times New Roman" w:hAnsi="Times New Roman"/>
          <w:bCs/>
        </w:rPr>
        <w:t>Nơi</w:t>
      </w:r>
      <w:proofErr w:type="spellEnd"/>
      <w:r w:rsidRPr="00D50ACE">
        <w:rPr>
          <w:rFonts w:ascii="Times New Roman" w:eastAsia="Times New Roman" w:hAnsi="Times New Roman"/>
          <w:bCs/>
        </w:rPr>
        <w:t xml:space="preserve"> </w:t>
      </w:r>
      <w:proofErr w:type="spellStart"/>
      <w:r w:rsidRPr="00D50ACE">
        <w:rPr>
          <w:rFonts w:ascii="Times New Roman" w:eastAsia="Times New Roman" w:hAnsi="Times New Roman"/>
          <w:bCs/>
        </w:rPr>
        <w:t>cấp</w:t>
      </w:r>
      <w:proofErr w:type="spellEnd"/>
      <w:r w:rsidRPr="00D50ACE">
        <w:rPr>
          <w:rFonts w:ascii="Times New Roman" w:eastAsia="Times New Roman" w:hAnsi="Times New Roman"/>
          <w:bCs/>
        </w:rPr>
        <w:t>/</w:t>
      </w:r>
      <w:r w:rsidRPr="00D50ACE">
        <w:rPr>
          <w:rFonts w:ascii="Times New Roman" w:eastAsia="Times New Roman" w:hAnsi="Times New Roman"/>
          <w:bCs/>
          <w:i/>
          <w:iCs/>
        </w:rPr>
        <w:t>Place of issue</w:t>
      </w:r>
      <w:r w:rsidRPr="00D50ACE">
        <w:rPr>
          <w:rFonts w:ascii="Times New Roman" w:eastAsia="Times New Roman" w:hAnsi="Times New Roman"/>
          <w:bCs/>
        </w:rPr>
        <w:t xml:space="preserve">: </w:t>
      </w:r>
      <w:r w:rsidR="006B5442" w:rsidRPr="00D50ACE">
        <w:rPr>
          <w:rFonts w:ascii="Times New Roman" w:eastAsia="Times New Roman" w:hAnsi="Times New Roman"/>
          <w:bCs/>
        </w:rPr>
        <w:tab/>
      </w:r>
    </w:p>
    <w:p w14:paraId="08C8817F" w14:textId="12409D23" w:rsidR="00EB76EF" w:rsidRPr="00D50ACE" w:rsidRDefault="006D3F02" w:rsidP="00EB76EF">
      <w:pPr>
        <w:numPr>
          <w:ilvl w:val="0"/>
          <w:numId w:val="7"/>
        </w:numPr>
        <w:spacing w:before="0"/>
        <w:rPr>
          <w:rFonts w:ascii="Times New Roman" w:eastAsia="Times New Roman" w:hAnsi="Times New Roman"/>
          <w:bCs/>
        </w:rPr>
      </w:pPr>
      <w:proofErr w:type="spellStart"/>
      <w:r w:rsidRPr="00D50ACE">
        <w:rPr>
          <w:rFonts w:ascii="Times New Roman" w:eastAsia="Times New Roman" w:hAnsi="Times New Roman"/>
        </w:rPr>
        <w:t>Địa</w:t>
      </w:r>
      <w:proofErr w:type="spellEnd"/>
      <w:r w:rsidRPr="00D50ACE">
        <w:rPr>
          <w:rFonts w:ascii="Times New Roman" w:eastAsia="Times New Roman" w:hAnsi="Times New Roman"/>
        </w:rPr>
        <w:t xml:space="preserve"> </w:t>
      </w:r>
      <w:proofErr w:type="spellStart"/>
      <w:r w:rsidRPr="00D50ACE">
        <w:rPr>
          <w:rFonts w:ascii="Times New Roman" w:eastAsia="Times New Roman" w:hAnsi="Times New Roman"/>
        </w:rPr>
        <w:t>chỉ</w:t>
      </w:r>
      <w:proofErr w:type="spellEnd"/>
      <w:r w:rsidRPr="00D50ACE">
        <w:rPr>
          <w:rFonts w:ascii="Times New Roman" w:eastAsia="Times New Roman" w:hAnsi="Times New Roman"/>
        </w:rPr>
        <w:t xml:space="preserve"> </w:t>
      </w:r>
      <w:proofErr w:type="spellStart"/>
      <w:r w:rsidRPr="00D50ACE">
        <w:rPr>
          <w:rFonts w:ascii="Times New Roman" w:eastAsia="Times New Roman" w:hAnsi="Times New Roman"/>
        </w:rPr>
        <w:t>thường</w:t>
      </w:r>
      <w:proofErr w:type="spellEnd"/>
      <w:r w:rsidRPr="00D50ACE">
        <w:rPr>
          <w:rFonts w:ascii="Times New Roman" w:eastAsia="Times New Roman" w:hAnsi="Times New Roman"/>
        </w:rPr>
        <w:t xml:space="preserve"> </w:t>
      </w:r>
      <w:proofErr w:type="spellStart"/>
      <w:r w:rsidRPr="00D50ACE">
        <w:rPr>
          <w:rFonts w:ascii="Times New Roman" w:eastAsia="Times New Roman" w:hAnsi="Times New Roman"/>
        </w:rPr>
        <w:t>trú</w:t>
      </w:r>
      <w:proofErr w:type="spellEnd"/>
      <w:r w:rsidRPr="00D50ACE">
        <w:rPr>
          <w:rFonts w:ascii="Times New Roman" w:eastAsia="Times New Roman" w:hAnsi="Times New Roman"/>
        </w:rPr>
        <w:t>/</w:t>
      </w:r>
      <w:r w:rsidRPr="00D50ACE">
        <w:rPr>
          <w:rFonts w:ascii="Times New Roman" w:eastAsia="Times New Roman" w:hAnsi="Times New Roman"/>
          <w:i/>
          <w:iCs/>
        </w:rPr>
        <w:t>Permanent address</w:t>
      </w:r>
      <w:r w:rsidRPr="00D50ACE">
        <w:rPr>
          <w:rFonts w:ascii="Times New Roman" w:eastAsia="Times New Roman" w:hAnsi="Times New Roman"/>
        </w:rPr>
        <w:t xml:space="preserve">: </w:t>
      </w:r>
      <w:r w:rsidR="006B5442" w:rsidRPr="00D50ACE">
        <w:rPr>
          <w:rFonts w:ascii="Times New Roman" w:eastAsia="Times New Roman" w:hAnsi="Times New Roman"/>
        </w:rPr>
        <w:tab/>
      </w:r>
    </w:p>
    <w:p w14:paraId="0F1C9F82" w14:textId="54CEA059" w:rsidR="006D3F02" w:rsidRPr="00D50ACE" w:rsidRDefault="006D3F02" w:rsidP="00EB76EF">
      <w:pPr>
        <w:numPr>
          <w:ilvl w:val="0"/>
          <w:numId w:val="7"/>
        </w:numPr>
        <w:spacing w:before="0"/>
        <w:rPr>
          <w:rFonts w:ascii="Times New Roman" w:eastAsia="Times New Roman" w:hAnsi="Times New Roman"/>
          <w:bCs/>
        </w:rPr>
      </w:pPr>
      <w:r w:rsidRPr="00D50ACE">
        <w:rPr>
          <w:rFonts w:ascii="Times New Roman" w:eastAsia="Times New Roman" w:hAnsi="Times New Roman"/>
          <w:lang w:val="pt-BR"/>
        </w:rPr>
        <w:t>Trình độ học vấn/</w:t>
      </w:r>
      <w:r w:rsidRPr="00D50ACE">
        <w:rPr>
          <w:rFonts w:ascii="Times New Roman" w:eastAsia="Times New Roman" w:hAnsi="Times New Roman"/>
          <w:i/>
          <w:iCs/>
          <w:lang w:val="pt-BR"/>
        </w:rPr>
        <w:t>Educational level</w:t>
      </w:r>
      <w:r w:rsidRPr="00D50ACE">
        <w:rPr>
          <w:rFonts w:ascii="Times New Roman" w:eastAsia="Times New Roman" w:hAnsi="Times New Roman"/>
          <w:lang w:val="pt-BR"/>
        </w:rPr>
        <w:t xml:space="preserve">: </w:t>
      </w:r>
      <w:r w:rsidR="006B5442" w:rsidRPr="00D50ACE">
        <w:rPr>
          <w:rFonts w:ascii="Times New Roman" w:eastAsia="Times New Roman" w:hAnsi="Times New Roman"/>
          <w:lang w:val="pt-BR"/>
        </w:rPr>
        <w:tab/>
      </w:r>
      <w:r w:rsidRPr="00D50ACE">
        <w:rPr>
          <w:rFonts w:ascii="Times New Roman" w:eastAsia="Times New Roman" w:hAnsi="Times New Roman"/>
          <w:lang w:val="pt-BR"/>
        </w:rPr>
        <w:t xml:space="preserve">  </w:t>
      </w:r>
      <w:r w:rsidR="0048202F">
        <w:rPr>
          <w:rFonts w:ascii="Times New Roman" w:eastAsia="Times New Roman" w:hAnsi="Times New Roman"/>
          <w:lang w:val="pt-BR"/>
        </w:rPr>
        <w:tab/>
      </w:r>
      <w:r w:rsidRPr="00D50ACE">
        <w:rPr>
          <w:rFonts w:ascii="Times New Roman" w:eastAsia="Times New Roman" w:hAnsi="Times New Roman"/>
          <w:lang w:val="pt-BR"/>
        </w:rPr>
        <w:t>Chuyên ngành/</w:t>
      </w:r>
      <w:r w:rsidR="008C4964" w:rsidRPr="00D50ACE">
        <w:rPr>
          <w:rFonts w:ascii="Times New Roman" w:eastAsia="Times New Roman" w:hAnsi="Times New Roman"/>
          <w:i/>
          <w:iCs/>
          <w:lang w:val="pt-BR"/>
        </w:rPr>
        <w:t>Major</w:t>
      </w:r>
      <w:r w:rsidRPr="00D50ACE">
        <w:rPr>
          <w:rFonts w:ascii="Times New Roman" w:eastAsia="Times New Roman" w:hAnsi="Times New Roman"/>
          <w:lang w:val="pt-BR"/>
        </w:rPr>
        <w:t xml:space="preserve">: </w:t>
      </w:r>
      <w:r w:rsidR="006B5442" w:rsidRPr="00D50ACE">
        <w:rPr>
          <w:rFonts w:ascii="Times New Roman" w:eastAsia="Times New Roman" w:hAnsi="Times New Roman"/>
          <w:lang w:val="pt-BR"/>
        </w:rPr>
        <w:tab/>
      </w:r>
    </w:p>
    <w:p w14:paraId="582004CF" w14:textId="77777777" w:rsidR="00EB76EF" w:rsidRPr="00D50ACE" w:rsidRDefault="00EB76EF" w:rsidP="00EB76EF">
      <w:pPr>
        <w:spacing w:before="0"/>
        <w:ind w:left="1080"/>
        <w:rPr>
          <w:rFonts w:ascii="Times New Roman" w:eastAsia="Times New Roman" w:hAnsi="Times New Roman"/>
          <w:b/>
          <w:lang w:val="pt-BR"/>
        </w:rPr>
      </w:pPr>
    </w:p>
    <w:p w14:paraId="5F655715" w14:textId="7CEB9FF4" w:rsidR="006D3F02" w:rsidRPr="00D50ACE" w:rsidRDefault="008C4964" w:rsidP="00EB76EF">
      <w:pPr>
        <w:spacing w:before="0"/>
        <w:rPr>
          <w:rFonts w:ascii="Times New Roman" w:eastAsia="Times New Roman" w:hAnsi="Times New Roman"/>
          <w:b/>
          <w:lang w:val="pt-BR"/>
        </w:rPr>
      </w:pPr>
      <w:r w:rsidRPr="00D50ACE">
        <w:rPr>
          <w:rFonts w:ascii="Times New Roman" w:eastAsia="Times New Roman" w:hAnsi="Times New Roman"/>
          <w:b/>
          <w:lang w:val="pt-BR"/>
        </w:rPr>
        <w:t>Làm đại diện cho nhóm cổ đông</w:t>
      </w:r>
      <w:r w:rsidRPr="00D50ACE">
        <w:rPr>
          <w:rFonts w:ascii="Times New Roman" w:eastAsia="Times New Roman" w:hAnsi="Times New Roman"/>
          <w:lang w:val="pt-BR"/>
        </w:rPr>
        <w:t xml:space="preserve"> để thực hiện các thủ tục đề cử theo đúng Quy định về việc tham gia đề cử vào Ban Kiểm soát của </w:t>
      </w:r>
      <w:r w:rsidRPr="00D50ACE">
        <w:rPr>
          <w:rFonts w:ascii="Times New Roman" w:hAnsi="Times New Roman"/>
          <w:lang w:val="pt-BR"/>
        </w:rPr>
        <w:t xml:space="preserve">Công ty cổ phần Sợi Thế Kỷ nhiệm kỳ </w:t>
      </w:r>
      <w:r w:rsidR="00D94A19">
        <w:rPr>
          <w:rFonts w:ascii="Times New Roman" w:hAnsi="Times New Roman"/>
          <w:lang w:val="pt-BR"/>
        </w:rPr>
        <w:t>202</w:t>
      </w:r>
      <w:r w:rsidR="00E86E41">
        <w:rPr>
          <w:rFonts w:ascii="Times New Roman" w:hAnsi="Times New Roman"/>
          <w:lang w:val="pt-BR"/>
        </w:rPr>
        <w:t>3</w:t>
      </w:r>
      <w:r w:rsidRPr="00D50ACE">
        <w:rPr>
          <w:rFonts w:ascii="Times New Roman" w:hAnsi="Times New Roman"/>
          <w:lang w:val="pt-BR"/>
        </w:rPr>
        <w:t>-2028</w:t>
      </w:r>
      <w:r w:rsidRPr="00D50ACE">
        <w:rPr>
          <w:rFonts w:ascii="Times New Roman" w:eastAsia="Times New Roman" w:hAnsi="Times New Roman"/>
          <w:lang w:val="pt-BR"/>
        </w:rPr>
        <w:t>.</w:t>
      </w:r>
    </w:p>
    <w:p w14:paraId="4DCAB152" w14:textId="59A2D6D0" w:rsidR="008C4964" w:rsidRPr="00D50ACE" w:rsidRDefault="008C4964" w:rsidP="00EB76EF">
      <w:pPr>
        <w:spacing w:before="0"/>
        <w:rPr>
          <w:rFonts w:ascii="Times New Roman" w:eastAsia="Times New Roman" w:hAnsi="Times New Roman"/>
          <w:bCs/>
          <w:i/>
          <w:iCs/>
        </w:rPr>
      </w:pPr>
      <w:r w:rsidRPr="00D50ACE">
        <w:rPr>
          <w:rFonts w:ascii="Times New Roman" w:eastAsia="Times New Roman" w:hAnsi="Times New Roman"/>
          <w:i/>
          <w:iCs/>
          <w:lang w:val="pt-BR"/>
        </w:rPr>
        <w:t xml:space="preserve">To be our representative in order to implement nomination procedures in accordance with regulations on nomination of Century Synthetic Fiber Corporation BOS’s members tenure </w:t>
      </w:r>
      <w:r w:rsidR="00D94A19">
        <w:rPr>
          <w:rFonts w:ascii="Times New Roman" w:eastAsia="Times New Roman" w:hAnsi="Times New Roman"/>
          <w:i/>
          <w:iCs/>
          <w:lang w:val="pt-BR"/>
        </w:rPr>
        <w:t>202</w:t>
      </w:r>
      <w:r w:rsidR="00E86E41">
        <w:rPr>
          <w:rFonts w:ascii="Times New Roman" w:eastAsia="Times New Roman" w:hAnsi="Times New Roman"/>
          <w:i/>
          <w:iCs/>
          <w:lang w:val="pt-BR"/>
        </w:rPr>
        <w:t>3</w:t>
      </w:r>
      <w:r w:rsidRPr="00D50ACE">
        <w:rPr>
          <w:rFonts w:ascii="Times New Roman" w:eastAsia="Times New Roman" w:hAnsi="Times New Roman"/>
          <w:i/>
          <w:iCs/>
          <w:lang w:val="pt-BR"/>
        </w:rPr>
        <w:t>-2028.</w:t>
      </w:r>
    </w:p>
    <w:p w14:paraId="740177D1" w14:textId="77777777" w:rsidR="008C4964" w:rsidRPr="00D50ACE" w:rsidRDefault="008C4964" w:rsidP="00EB76EF">
      <w:pPr>
        <w:pStyle w:val="NormalWeb"/>
        <w:spacing w:before="0" w:beforeAutospacing="0" w:after="0" w:afterAutospacing="0" w:line="276" w:lineRule="auto"/>
        <w:rPr>
          <w:color w:val="000000"/>
          <w:sz w:val="22"/>
          <w:szCs w:val="22"/>
        </w:rPr>
      </w:pPr>
    </w:p>
    <w:p w14:paraId="775E95BE" w14:textId="172FA760" w:rsidR="008C4964" w:rsidRPr="00D50ACE" w:rsidRDefault="008C4964" w:rsidP="00EB76EF">
      <w:pPr>
        <w:pStyle w:val="NormalWeb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proofErr w:type="spellStart"/>
      <w:r w:rsidRPr="00D50ACE">
        <w:rPr>
          <w:color w:val="000000"/>
          <w:sz w:val="22"/>
          <w:szCs w:val="22"/>
        </w:rPr>
        <w:t>Biên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bản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này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được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lập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vào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lúc</w:t>
      </w:r>
      <w:proofErr w:type="spellEnd"/>
      <w:r w:rsidRPr="00D50ACE">
        <w:rPr>
          <w:color w:val="000000"/>
          <w:sz w:val="22"/>
          <w:szCs w:val="22"/>
        </w:rPr>
        <w:t xml:space="preserve"> ........ </w:t>
      </w:r>
      <w:proofErr w:type="spellStart"/>
      <w:r w:rsidRPr="00D50ACE">
        <w:rPr>
          <w:color w:val="000000"/>
          <w:sz w:val="22"/>
          <w:szCs w:val="22"/>
        </w:rPr>
        <w:t>giờ</w:t>
      </w:r>
      <w:proofErr w:type="spellEnd"/>
      <w:r w:rsidRPr="00D50ACE">
        <w:rPr>
          <w:color w:val="000000"/>
          <w:sz w:val="22"/>
          <w:szCs w:val="22"/>
        </w:rPr>
        <w:t xml:space="preserve">, </w:t>
      </w:r>
      <w:proofErr w:type="spellStart"/>
      <w:r w:rsidRPr="00D50ACE">
        <w:rPr>
          <w:color w:val="000000"/>
          <w:sz w:val="22"/>
          <w:szCs w:val="22"/>
        </w:rPr>
        <w:t>ngày</w:t>
      </w:r>
      <w:proofErr w:type="spellEnd"/>
      <w:r w:rsidRPr="00D50ACE">
        <w:rPr>
          <w:color w:val="000000"/>
          <w:sz w:val="22"/>
          <w:szCs w:val="22"/>
        </w:rPr>
        <w:t xml:space="preserve"> ...... /</w:t>
      </w:r>
      <w:r w:rsidR="00D94A19">
        <w:rPr>
          <w:color w:val="000000"/>
          <w:sz w:val="22"/>
          <w:szCs w:val="22"/>
        </w:rPr>
        <w:t xml:space="preserve">     </w:t>
      </w:r>
      <w:r w:rsidRPr="00D50ACE">
        <w:rPr>
          <w:color w:val="000000"/>
          <w:sz w:val="22"/>
          <w:szCs w:val="22"/>
        </w:rPr>
        <w:t>/</w:t>
      </w:r>
      <w:r w:rsidR="00D94A19">
        <w:rPr>
          <w:color w:val="000000"/>
          <w:sz w:val="22"/>
          <w:szCs w:val="22"/>
        </w:rPr>
        <w:t>2025</w:t>
      </w:r>
    </w:p>
    <w:p w14:paraId="02A38DF1" w14:textId="30A55206" w:rsidR="008C4964" w:rsidRPr="00D50ACE" w:rsidRDefault="008C4964" w:rsidP="00EB76EF">
      <w:pPr>
        <w:pStyle w:val="NormalWeb"/>
        <w:spacing w:before="0" w:beforeAutospacing="0" w:after="0" w:afterAutospacing="0" w:line="276" w:lineRule="auto"/>
        <w:rPr>
          <w:i/>
          <w:iCs/>
          <w:color w:val="000000"/>
          <w:sz w:val="22"/>
          <w:szCs w:val="22"/>
        </w:rPr>
      </w:pPr>
      <w:r w:rsidRPr="00D50ACE">
        <w:rPr>
          <w:i/>
          <w:iCs/>
          <w:color w:val="000000"/>
          <w:sz w:val="22"/>
          <w:szCs w:val="22"/>
        </w:rPr>
        <w:t xml:space="preserve">The Minutes is recorded at ……. </w:t>
      </w:r>
      <w:r w:rsidR="00D94A19">
        <w:rPr>
          <w:i/>
          <w:iCs/>
          <w:color w:val="000000"/>
          <w:sz w:val="22"/>
          <w:szCs w:val="22"/>
        </w:rPr>
        <w:t>o</w:t>
      </w:r>
      <w:r w:rsidRPr="00D50ACE">
        <w:rPr>
          <w:i/>
          <w:iCs/>
          <w:color w:val="000000"/>
          <w:sz w:val="22"/>
          <w:szCs w:val="22"/>
        </w:rPr>
        <w:t>n</w:t>
      </w:r>
      <w:r w:rsidR="00D94A19">
        <w:rPr>
          <w:i/>
          <w:iCs/>
          <w:color w:val="000000"/>
          <w:sz w:val="22"/>
          <w:szCs w:val="22"/>
        </w:rPr>
        <w:t xml:space="preserve">     </w:t>
      </w:r>
      <w:r w:rsidR="002879DA" w:rsidRPr="00D50ACE">
        <w:rPr>
          <w:i/>
          <w:iCs/>
          <w:color w:val="000000"/>
          <w:sz w:val="22"/>
          <w:szCs w:val="22"/>
        </w:rPr>
        <w:t xml:space="preserve">  </w:t>
      </w:r>
      <w:r w:rsidR="00D94A19">
        <w:rPr>
          <w:i/>
          <w:iCs/>
          <w:color w:val="000000"/>
          <w:sz w:val="22"/>
          <w:szCs w:val="22"/>
        </w:rPr>
        <w:t xml:space="preserve">   </w:t>
      </w:r>
      <w:r w:rsidRPr="00D50ACE">
        <w:rPr>
          <w:i/>
          <w:iCs/>
          <w:color w:val="000000"/>
          <w:sz w:val="22"/>
          <w:szCs w:val="22"/>
        </w:rPr>
        <w:t xml:space="preserve">  </w:t>
      </w:r>
      <w:r w:rsidR="007F738A" w:rsidRPr="00D50ACE">
        <w:rPr>
          <w:i/>
          <w:iCs/>
          <w:color w:val="000000"/>
          <w:sz w:val="22"/>
          <w:szCs w:val="22"/>
        </w:rPr>
        <w:t xml:space="preserve">    </w:t>
      </w:r>
      <w:r w:rsidR="0048202F">
        <w:rPr>
          <w:i/>
          <w:iCs/>
          <w:color w:val="000000"/>
          <w:sz w:val="22"/>
          <w:szCs w:val="22"/>
        </w:rPr>
        <w:t xml:space="preserve">, </w:t>
      </w:r>
      <w:r w:rsidR="00D94A19">
        <w:rPr>
          <w:i/>
          <w:iCs/>
          <w:color w:val="000000"/>
          <w:sz w:val="22"/>
          <w:szCs w:val="22"/>
        </w:rPr>
        <w:t>2025</w:t>
      </w:r>
      <w:r w:rsidRPr="00D50ACE">
        <w:rPr>
          <w:i/>
          <w:iCs/>
          <w:color w:val="000000"/>
          <w:sz w:val="22"/>
          <w:szCs w:val="22"/>
        </w:rPr>
        <w:t>.</w:t>
      </w:r>
    </w:p>
    <w:p w14:paraId="57890A07" w14:textId="77777777" w:rsidR="00EB76EF" w:rsidRPr="00D50ACE" w:rsidRDefault="00EB76EF" w:rsidP="00EB76EF">
      <w:pPr>
        <w:pStyle w:val="NormalWeb"/>
        <w:spacing w:before="0" w:beforeAutospacing="0" w:after="0" w:afterAutospacing="0" w:line="276" w:lineRule="auto"/>
        <w:rPr>
          <w:color w:val="000000"/>
          <w:sz w:val="22"/>
          <w:szCs w:val="22"/>
        </w:rPr>
      </w:pPr>
    </w:p>
    <w:p w14:paraId="3F528038" w14:textId="77777777" w:rsidR="008C4964" w:rsidRPr="00D50ACE" w:rsidRDefault="008C4964" w:rsidP="00EB76EF">
      <w:pPr>
        <w:pStyle w:val="NormalWeb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proofErr w:type="spellStart"/>
      <w:r w:rsidRPr="00D50ACE">
        <w:rPr>
          <w:color w:val="000000"/>
          <w:sz w:val="22"/>
          <w:szCs w:val="22"/>
        </w:rPr>
        <w:t>Chúng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tôi</w:t>
      </w:r>
      <w:proofErr w:type="spellEnd"/>
      <w:r w:rsidRPr="00D50ACE">
        <w:rPr>
          <w:color w:val="000000"/>
          <w:sz w:val="22"/>
          <w:szCs w:val="22"/>
        </w:rPr>
        <w:t xml:space="preserve"> cam </w:t>
      </w:r>
      <w:proofErr w:type="spellStart"/>
      <w:r w:rsidRPr="00D50ACE">
        <w:rPr>
          <w:color w:val="000000"/>
          <w:sz w:val="22"/>
          <w:szCs w:val="22"/>
        </w:rPr>
        <w:t>đoan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những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thông</w:t>
      </w:r>
      <w:proofErr w:type="spellEnd"/>
      <w:r w:rsidRPr="00D50ACE">
        <w:rPr>
          <w:color w:val="000000"/>
          <w:sz w:val="22"/>
          <w:szCs w:val="22"/>
        </w:rPr>
        <w:t xml:space="preserve"> tin </w:t>
      </w:r>
      <w:proofErr w:type="spellStart"/>
      <w:r w:rsidRPr="00D50ACE">
        <w:rPr>
          <w:color w:val="000000"/>
          <w:sz w:val="22"/>
          <w:szCs w:val="22"/>
        </w:rPr>
        <w:t>tôi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cung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cấp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là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đúng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sự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thật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và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xin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chịu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trách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nhiệm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trước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pháp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luật</w:t>
      </w:r>
      <w:proofErr w:type="spellEnd"/>
      <w:r w:rsidRPr="00D50ACE">
        <w:rPr>
          <w:color w:val="000000"/>
          <w:sz w:val="22"/>
          <w:szCs w:val="22"/>
        </w:rPr>
        <w:t xml:space="preserve">, </w:t>
      </w:r>
      <w:proofErr w:type="spellStart"/>
      <w:r w:rsidRPr="00D50ACE">
        <w:rPr>
          <w:color w:val="000000"/>
          <w:sz w:val="22"/>
          <w:szCs w:val="22"/>
        </w:rPr>
        <w:t>trước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Đại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hội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đồng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cổ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đông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về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tính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chính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xác</w:t>
      </w:r>
      <w:proofErr w:type="spellEnd"/>
      <w:r w:rsidRPr="00D50ACE">
        <w:rPr>
          <w:color w:val="000000"/>
          <w:sz w:val="22"/>
          <w:szCs w:val="22"/>
        </w:rPr>
        <w:t xml:space="preserve">, </w:t>
      </w:r>
      <w:proofErr w:type="spellStart"/>
      <w:r w:rsidRPr="00D50ACE">
        <w:rPr>
          <w:color w:val="000000"/>
          <w:sz w:val="22"/>
          <w:szCs w:val="22"/>
        </w:rPr>
        <w:t>trung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thực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về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nội</w:t>
      </w:r>
      <w:proofErr w:type="spellEnd"/>
      <w:r w:rsidRPr="00D50ACE">
        <w:rPr>
          <w:color w:val="000000"/>
          <w:sz w:val="22"/>
          <w:szCs w:val="22"/>
        </w:rPr>
        <w:t xml:space="preserve"> dung </w:t>
      </w:r>
      <w:proofErr w:type="spellStart"/>
      <w:r w:rsidRPr="00D50ACE">
        <w:rPr>
          <w:color w:val="000000"/>
          <w:sz w:val="22"/>
          <w:szCs w:val="22"/>
        </w:rPr>
        <w:t>hồ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sơ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gửi</w:t>
      </w:r>
      <w:proofErr w:type="spellEnd"/>
      <w:r w:rsidRPr="00D50ACE">
        <w:rPr>
          <w:color w:val="000000"/>
          <w:sz w:val="22"/>
          <w:szCs w:val="22"/>
        </w:rPr>
        <w:t xml:space="preserve"> </w:t>
      </w:r>
      <w:proofErr w:type="spellStart"/>
      <w:r w:rsidRPr="00D50ACE">
        <w:rPr>
          <w:color w:val="000000"/>
          <w:sz w:val="22"/>
          <w:szCs w:val="22"/>
        </w:rPr>
        <w:t>kèm</w:t>
      </w:r>
      <w:proofErr w:type="spellEnd"/>
      <w:r w:rsidRPr="00D50ACE">
        <w:rPr>
          <w:color w:val="000000"/>
          <w:sz w:val="22"/>
          <w:szCs w:val="22"/>
        </w:rPr>
        <w:t>.</w:t>
      </w:r>
    </w:p>
    <w:p w14:paraId="5B0DAE5F" w14:textId="77777777" w:rsidR="008C4964" w:rsidRPr="00D50ACE" w:rsidRDefault="008C4964" w:rsidP="00EB76EF">
      <w:pPr>
        <w:pStyle w:val="NormalWeb"/>
        <w:spacing w:before="0" w:beforeAutospacing="0" w:after="0" w:afterAutospacing="0" w:line="276" w:lineRule="auto"/>
        <w:rPr>
          <w:i/>
          <w:iCs/>
          <w:color w:val="000000"/>
          <w:sz w:val="22"/>
          <w:szCs w:val="22"/>
        </w:rPr>
      </w:pPr>
      <w:r w:rsidRPr="00D50ACE">
        <w:rPr>
          <w:i/>
          <w:iCs/>
          <w:color w:val="000000"/>
          <w:sz w:val="22"/>
          <w:szCs w:val="22"/>
        </w:rPr>
        <w:t>We are hereby responsible for the accuracy and truthfulness of the above information and attached documents under the laws and the general shareholders’ meeting.</w:t>
      </w:r>
    </w:p>
    <w:p w14:paraId="36E75E09" w14:textId="77777777" w:rsidR="00EB76EF" w:rsidRPr="00D50ACE" w:rsidRDefault="00EB76EF" w:rsidP="00EB76EF">
      <w:pPr>
        <w:pStyle w:val="NormalWeb"/>
        <w:spacing w:before="0" w:beforeAutospacing="0" w:after="0" w:afterAutospacing="0" w:line="276" w:lineRule="auto"/>
        <w:rPr>
          <w:color w:val="000000"/>
          <w:sz w:val="22"/>
          <w:szCs w:val="22"/>
        </w:rPr>
      </w:pPr>
    </w:p>
    <w:p w14:paraId="650F4BD8" w14:textId="77777777" w:rsidR="008C4964" w:rsidRPr="00D50ACE" w:rsidRDefault="008C4964" w:rsidP="00EB76EF">
      <w:pPr>
        <w:pStyle w:val="NormalWeb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D50ACE">
        <w:rPr>
          <w:color w:val="000000"/>
          <w:sz w:val="22"/>
          <w:szCs w:val="22"/>
        </w:rPr>
        <w:t xml:space="preserve">Trân </w:t>
      </w:r>
      <w:proofErr w:type="spellStart"/>
      <w:r w:rsidRPr="00D50ACE">
        <w:rPr>
          <w:color w:val="000000"/>
          <w:sz w:val="22"/>
          <w:szCs w:val="22"/>
        </w:rPr>
        <w:t>trọng</w:t>
      </w:r>
      <w:proofErr w:type="spellEnd"/>
      <w:r w:rsidRPr="00D50ACE">
        <w:rPr>
          <w:color w:val="000000"/>
          <w:sz w:val="22"/>
          <w:szCs w:val="22"/>
        </w:rPr>
        <w:t>,</w:t>
      </w:r>
    </w:p>
    <w:p w14:paraId="16DD8FBD" w14:textId="77777777" w:rsidR="008C4964" w:rsidRDefault="008C4964" w:rsidP="00EB76EF">
      <w:pPr>
        <w:pStyle w:val="NormalWeb"/>
        <w:spacing w:before="0" w:beforeAutospacing="0" w:after="0" w:afterAutospacing="0" w:line="276" w:lineRule="auto"/>
        <w:rPr>
          <w:i/>
          <w:iCs/>
          <w:color w:val="000000"/>
          <w:sz w:val="22"/>
          <w:szCs w:val="22"/>
        </w:rPr>
      </w:pPr>
      <w:r w:rsidRPr="00D50ACE">
        <w:rPr>
          <w:i/>
          <w:iCs/>
          <w:color w:val="000000"/>
          <w:sz w:val="22"/>
          <w:szCs w:val="22"/>
        </w:rPr>
        <w:t>Best regards,</w:t>
      </w:r>
    </w:p>
    <w:p w14:paraId="64478F4E" w14:textId="77777777" w:rsidR="0048202F" w:rsidRDefault="0048202F" w:rsidP="00EB76EF">
      <w:pPr>
        <w:pStyle w:val="NormalWeb"/>
        <w:spacing w:before="0" w:beforeAutospacing="0" w:after="0" w:afterAutospacing="0" w:line="276" w:lineRule="auto"/>
        <w:rPr>
          <w:i/>
          <w:iCs/>
          <w:color w:val="000000"/>
          <w:sz w:val="22"/>
          <w:szCs w:val="22"/>
        </w:rPr>
      </w:pPr>
    </w:p>
    <w:p w14:paraId="281F7138" w14:textId="77777777" w:rsidR="0048202F" w:rsidRDefault="0048202F" w:rsidP="00EB76EF">
      <w:pPr>
        <w:pStyle w:val="NormalWeb"/>
        <w:spacing w:before="0" w:beforeAutospacing="0" w:after="0" w:afterAutospacing="0" w:line="276" w:lineRule="auto"/>
        <w:rPr>
          <w:i/>
          <w:iCs/>
          <w:color w:val="000000"/>
          <w:sz w:val="22"/>
          <w:szCs w:val="22"/>
        </w:rPr>
      </w:pPr>
    </w:p>
    <w:p w14:paraId="47686542" w14:textId="46D82AC5" w:rsidR="006D3F02" w:rsidRPr="00D50ACE" w:rsidRDefault="0048202F" w:rsidP="0048202F">
      <w:pPr>
        <w:tabs>
          <w:tab w:val="left" w:pos="0"/>
          <w:tab w:val="right" w:leader="dot" w:pos="9356"/>
        </w:tabs>
        <w:spacing w:before="0" w:line="360" w:lineRule="auto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</w:t>
      </w:r>
      <w:r w:rsidR="008C4964" w:rsidRPr="00D50ACE">
        <w:rPr>
          <w:rFonts w:ascii="Times New Roman" w:eastAsia="Times New Roman" w:hAnsi="Times New Roman"/>
        </w:rPr>
        <w:t>gày</w:t>
      </w:r>
      <w:proofErr w:type="spellEnd"/>
      <w:r w:rsidR="008C4964" w:rsidRPr="00D50ACE">
        <w:rPr>
          <w:rFonts w:ascii="Times New Roman" w:eastAsia="Times New Roman" w:hAnsi="Times New Roman"/>
        </w:rPr>
        <w:t>/</w:t>
      </w:r>
      <w:r w:rsidR="008C4964" w:rsidRPr="00D50ACE">
        <w:rPr>
          <w:rFonts w:ascii="Times New Roman" w:eastAsia="Times New Roman" w:hAnsi="Times New Roman"/>
          <w:i/>
          <w:iCs/>
        </w:rPr>
        <w:t>Date</w:t>
      </w:r>
      <w:r w:rsidR="008C4964" w:rsidRPr="00D50ACE">
        <w:rPr>
          <w:rFonts w:ascii="Times New Roman" w:eastAsia="Times New Roman" w:hAnsi="Times New Roman"/>
        </w:rPr>
        <w:t>:</w:t>
      </w:r>
    </w:p>
    <w:p w14:paraId="0B016A40" w14:textId="77777777" w:rsidR="00444F0A" w:rsidRPr="00D50ACE" w:rsidRDefault="008C4964" w:rsidP="00EB76EF">
      <w:pPr>
        <w:spacing w:before="0" w:line="360" w:lineRule="auto"/>
        <w:jc w:val="center"/>
        <w:rPr>
          <w:rFonts w:ascii="Times New Roman" w:eastAsia="Times New Roman" w:hAnsi="Times New Roman"/>
          <w:b/>
          <w:lang w:val="pt-BR"/>
        </w:rPr>
      </w:pPr>
      <w:r w:rsidRPr="00D50ACE">
        <w:rPr>
          <w:rFonts w:ascii="Times New Roman" w:eastAsia="Times New Roman" w:hAnsi="Times New Roman"/>
          <w:b/>
          <w:lang w:val="pt-BR"/>
        </w:rPr>
        <w:t xml:space="preserve">XÁC NHẬN CỦA </w:t>
      </w:r>
      <w:r w:rsidR="00444F0A" w:rsidRPr="00D50ACE">
        <w:rPr>
          <w:rFonts w:ascii="Times New Roman" w:eastAsia="Times New Roman" w:hAnsi="Times New Roman"/>
          <w:b/>
          <w:lang w:val="pt-BR"/>
        </w:rPr>
        <w:t>NHÓM CỔ ĐÔNG</w:t>
      </w:r>
    </w:p>
    <w:p w14:paraId="5055C17C" w14:textId="77777777" w:rsidR="008C4964" w:rsidRPr="00D50ACE" w:rsidRDefault="008C4964" w:rsidP="00EB76EF">
      <w:pPr>
        <w:spacing w:before="0" w:line="360" w:lineRule="auto"/>
        <w:jc w:val="center"/>
        <w:rPr>
          <w:rFonts w:ascii="Times New Roman" w:eastAsia="Times New Roman" w:hAnsi="Times New Roman"/>
          <w:b/>
          <w:i/>
          <w:iCs/>
          <w:lang w:val="pt-BR"/>
        </w:rPr>
      </w:pPr>
      <w:r w:rsidRPr="00D50ACE">
        <w:rPr>
          <w:rFonts w:ascii="Times New Roman" w:eastAsia="Times New Roman" w:hAnsi="Times New Roman"/>
          <w:b/>
          <w:i/>
          <w:iCs/>
          <w:lang w:val="pt-BR"/>
        </w:rPr>
        <w:t>CERTIFIED BY THE GROUP OF SHAREHOLDERS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B76EF" w:rsidRPr="00D50ACE" w14:paraId="33A3E14F" w14:textId="77777777" w:rsidTr="00EB76EF">
        <w:trPr>
          <w:trHeight w:val="1619"/>
        </w:trPr>
        <w:tc>
          <w:tcPr>
            <w:tcW w:w="1250" w:type="pct"/>
            <w:tcBorders>
              <w:bottom w:val="nil"/>
            </w:tcBorders>
            <w:vAlign w:val="center"/>
          </w:tcPr>
          <w:p w14:paraId="04ECA0A5" w14:textId="77777777" w:rsidR="00EB76EF" w:rsidRPr="00D50ACE" w:rsidRDefault="00EB76EF" w:rsidP="00EB76EF">
            <w:pPr>
              <w:spacing w:before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Hlk128744801"/>
          </w:p>
        </w:tc>
        <w:tc>
          <w:tcPr>
            <w:tcW w:w="1250" w:type="pct"/>
            <w:tcBorders>
              <w:bottom w:val="nil"/>
            </w:tcBorders>
            <w:vAlign w:val="center"/>
          </w:tcPr>
          <w:p w14:paraId="04DB9151" w14:textId="77777777" w:rsidR="00EB76EF" w:rsidRPr="00D50ACE" w:rsidRDefault="00EB76EF" w:rsidP="00EB76EF">
            <w:pPr>
              <w:spacing w:before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50" w:type="pct"/>
            <w:tcBorders>
              <w:bottom w:val="nil"/>
            </w:tcBorders>
            <w:vAlign w:val="center"/>
          </w:tcPr>
          <w:p w14:paraId="76628CD1" w14:textId="77777777" w:rsidR="00EB76EF" w:rsidRPr="00D50ACE" w:rsidRDefault="00EB76EF" w:rsidP="00EB76EF">
            <w:pPr>
              <w:spacing w:before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50" w:type="pct"/>
            <w:tcBorders>
              <w:bottom w:val="nil"/>
            </w:tcBorders>
            <w:vAlign w:val="center"/>
          </w:tcPr>
          <w:p w14:paraId="3DC11733" w14:textId="77777777" w:rsidR="00EB76EF" w:rsidRPr="00D50ACE" w:rsidRDefault="00EB76EF" w:rsidP="00EB76EF">
            <w:pPr>
              <w:spacing w:before="0"/>
              <w:rPr>
                <w:rFonts w:ascii="Times New Roman" w:hAnsi="Times New Roman"/>
                <w:b/>
                <w:bCs/>
              </w:rPr>
            </w:pPr>
          </w:p>
        </w:tc>
      </w:tr>
      <w:tr w:rsidR="00EB76EF" w:rsidRPr="00D50ACE" w14:paraId="15E8ED1D" w14:textId="77777777" w:rsidTr="00EB76EF">
        <w:tc>
          <w:tcPr>
            <w:tcW w:w="1250" w:type="pct"/>
            <w:tcBorders>
              <w:top w:val="nil"/>
            </w:tcBorders>
            <w:vAlign w:val="center"/>
          </w:tcPr>
          <w:p w14:paraId="31076F1D" w14:textId="09BE08B4" w:rsidR="00EB76EF" w:rsidRPr="00D50ACE" w:rsidRDefault="00EB76EF" w:rsidP="00EB76EF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</w:tcBorders>
            <w:vAlign w:val="center"/>
          </w:tcPr>
          <w:p w14:paraId="053E7618" w14:textId="282F34E0" w:rsidR="00EB76EF" w:rsidRPr="00D50ACE" w:rsidRDefault="00EB76EF" w:rsidP="00EB76EF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</w:tcBorders>
            <w:vAlign w:val="center"/>
          </w:tcPr>
          <w:p w14:paraId="48451FEE" w14:textId="0CE6B518" w:rsidR="00EB76EF" w:rsidRPr="00D50ACE" w:rsidRDefault="00EB76EF" w:rsidP="00EB76EF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</w:tcBorders>
            <w:vAlign w:val="center"/>
          </w:tcPr>
          <w:p w14:paraId="1EE6C38E" w14:textId="360C31FE" w:rsidR="00EB76EF" w:rsidRPr="00D50ACE" w:rsidRDefault="00EB76EF" w:rsidP="00EB76EF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bookmarkEnd w:id="0"/>
    <w:p w14:paraId="23DD32CD" w14:textId="77777777" w:rsidR="00444F0A" w:rsidRPr="00D50ACE" w:rsidRDefault="00A452FC" w:rsidP="00EB76EF">
      <w:pPr>
        <w:spacing w:before="0" w:line="360" w:lineRule="auto"/>
        <w:rPr>
          <w:rFonts w:ascii="Times New Roman" w:eastAsia="Times New Roman" w:hAnsi="Times New Roman"/>
          <w:sz w:val="18"/>
          <w:szCs w:val="18"/>
          <w:u w:val="single"/>
          <w:lang w:val="pt-BR"/>
        </w:rPr>
      </w:pPr>
      <w:r w:rsidRPr="00D50ACE">
        <w:rPr>
          <w:rFonts w:ascii="Times New Roman" w:eastAsia="Times New Roman" w:hAnsi="Times New Roman"/>
          <w:sz w:val="18"/>
          <w:szCs w:val="18"/>
          <w:u w:val="single"/>
          <w:lang w:val="pt-BR"/>
        </w:rPr>
        <w:t xml:space="preserve">                                 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EB76EF" w14:paraId="40A70978" w14:textId="77777777" w:rsidTr="00EB76EF">
        <w:tc>
          <w:tcPr>
            <w:tcW w:w="4927" w:type="dxa"/>
          </w:tcPr>
          <w:p w14:paraId="77F29DF6" w14:textId="77777777" w:rsidR="00EB76EF" w:rsidRPr="00E86E41" w:rsidRDefault="00EB76EF" w:rsidP="00EB76EF">
            <w:pPr>
              <w:spacing w:before="0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E86E4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Hồ sơ kèm theo: </w:t>
            </w:r>
          </w:p>
          <w:p w14:paraId="31A2EF1D" w14:textId="77777777" w:rsidR="00EB76EF" w:rsidRPr="00E86E41" w:rsidRDefault="00EB76EF" w:rsidP="00EB76EF">
            <w:pPr>
              <w:spacing w:before="0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E86E4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>1. Sơ yếu lý lịch do người được đề cử tự khai;</w:t>
            </w:r>
          </w:p>
          <w:p w14:paraId="52BBF20B" w14:textId="77777777" w:rsidR="00EB76EF" w:rsidRPr="00E86E41" w:rsidRDefault="00EB76EF" w:rsidP="00EB76EF">
            <w:pPr>
              <w:spacing w:before="0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E86E4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>2. Bản sao hợp lệ CMND/CCCD/Hộ chiếu;</w:t>
            </w:r>
          </w:p>
          <w:p w14:paraId="0F4166EB" w14:textId="77777777" w:rsidR="00EB76EF" w:rsidRPr="00E86E41" w:rsidRDefault="00EB76EF" w:rsidP="00EB76EF">
            <w:pPr>
              <w:spacing w:before="0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E86E4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>3. Bản kê khai người có liên quan và lợi ích có liên quan</w:t>
            </w:r>
          </w:p>
          <w:p w14:paraId="5B15ED75" w14:textId="77777777" w:rsidR="00EB76EF" w:rsidRPr="00D50ACE" w:rsidRDefault="00EB76EF" w:rsidP="00EB76EF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E86E4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>4. Bằng cấp chứng nhận trình độ của ứng viên</w:t>
            </w:r>
          </w:p>
          <w:p w14:paraId="73438229" w14:textId="77777777" w:rsidR="00EB76EF" w:rsidRPr="00E86E41" w:rsidRDefault="00EB76EF" w:rsidP="00EB76EF">
            <w:pPr>
              <w:spacing w:before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927" w:type="dxa"/>
          </w:tcPr>
          <w:p w14:paraId="7FE544DE" w14:textId="77777777" w:rsidR="00EB76EF" w:rsidRPr="00D50ACE" w:rsidRDefault="00EB76EF" w:rsidP="00EB76EF">
            <w:pPr>
              <w:spacing w:before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50AC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Attached documents:</w:t>
            </w:r>
          </w:p>
          <w:p w14:paraId="19900118" w14:textId="77777777" w:rsidR="00EB76EF" w:rsidRPr="00D50ACE" w:rsidRDefault="00EB76EF" w:rsidP="00EB76EF">
            <w:pPr>
              <w:spacing w:before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50AC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1. Resumes of candidates;</w:t>
            </w:r>
          </w:p>
          <w:p w14:paraId="4486C6B7" w14:textId="77777777" w:rsidR="00EB76EF" w:rsidRPr="00D50ACE" w:rsidRDefault="00EB76EF" w:rsidP="00EB76EF">
            <w:pPr>
              <w:spacing w:before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50AC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2. Certified copies of IDs/Passports;</w:t>
            </w:r>
          </w:p>
          <w:p w14:paraId="018241E3" w14:textId="77777777" w:rsidR="00EB76EF" w:rsidRPr="00D50ACE" w:rsidRDefault="00EB76EF" w:rsidP="00EB76EF">
            <w:pPr>
              <w:spacing w:before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50AC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3. Declaration of related persons and benefits;</w:t>
            </w:r>
          </w:p>
          <w:p w14:paraId="7D26480D" w14:textId="77777777" w:rsidR="00EB76EF" w:rsidRDefault="00EB76EF" w:rsidP="00EB76EF">
            <w:pPr>
              <w:spacing w:before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50AC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4. Certificates of education of candidates.</w:t>
            </w:r>
          </w:p>
        </w:tc>
      </w:tr>
    </w:tbl>
    <w:p w14:paraId="63231171" w14:textId="77777777" w:rsidR="00EB76EF" w:rsidRPr="00EB76EF" w:rsidRDefault="00EB76EF">
      <w:pPr>
        <w:spacing w:before="0"/>
        <w:rPr>
          <w:rFonts w:ascii="Times New Roman" w:eastAsia="Times New Roman" w:hAnsi="Times New Roman"/>
          <w:i/>
          <w:iCs/>
          <w:sz w:val="16"/>
          <w:szCs w:val="16"/>
          <w:lang w:val="pt-BR"/>
        </w:rPr>
      </w:pPr>
    </w:p>
    <w:sectPr w:rsidR="00EB76EF" w:rsidRPr="00EB76EF" w:rsidSect="00CE2467">
      <w:footerReference w:type="even" r:id="rId8"/>
      <w:footerReference w:type="default" r:id="rId9"/>
      <w:pgSz w:w="11907" w:h="16840" w:code="9"/>
      <w:pgMar w:top="540" w:right="851" w:bottom="630" w:left="1418" w:header="720" w:footer="339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E86C" w14:textId="77777777" w:rsidR="00AF074C" w:rsidRDefault="00AF074C" w:rsidP="0003386E">
      <w:pPr>
        <w:spacing w:line="240" w:lineRule="auto"/>
      </w:pPr>
      <w:r>
        <w:separator/>
      </w:r>
    </w:p>
  </w:endnote>
  <w:endnote w:type="continuationSeparator" w:id="0">
    <w:p w14:paraId="04FFAE03" w14:textId="77777777" w:rsidR="00AF074C" w:rsidRDefault="00AF074C" w:rsidP="00033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CF5D" w14:textId="77777777" w:rsidR="001B78FE" w:rsidRDefault="001B78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04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4E52D" w14:textId="77777777" w:rsidR="001B78FE" w:rsidRDefault="001B78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8EBA" w14:textId="77777777" w:rsidR="001B78FE" w:rsidRPr="00CE2467" w:rsidRDefault="00CE2467" w:rsidP="00CE2467">
    <w:pPr>
      <w:pStyle w:val="Footer"/>
      <w:ind w:right="8"/>
      <w:jc w:val="right"/>
      <w:rPr>
        <w:sz w:val="18"/>
        <w:szCs w:val="18"/>
      </w:rPr>
    </w:pPr>
    <w:r w:rsidRPr="00CE2467">
      <w:rPr>
        <w:sz w:val="18"/>
        <w:szCs w:val="18"/>
      </w:rPr>
      <w:fldChar w:fldCharType="begin"/>
    </w:r>
    <w:r w:rsidRPr="00CE2467">
      <w:rPr>
        <w:sz w:val="18"/>
        <w:szCs w:val="18"/>
      </w:rPr>
      <w:instrText xml:space="preserve"> PAGE  \* Arabic  \* MERGEFORMAT </w:instrText>
    </w:r>
    <w:r w:rsidRPr="00CE2467">
      <w:rPr>
        <w:sz w:val="18"/>
        <w:szCs w:val="18"/>
      </w:rPr>
      <w:fldChar w:fldCharType="separate"/>
    </w:r>
    <w:r w:rsidRPr="00CE2467">
      <w:rPr>
        <w:noProof/>
        <w:sz w:val="18"/>
        <w:szCs w:val="18"/>
      </w:rPr>
      <w:t>1</w:t>
    </w:r>
    <w:r w:rsidRPr="00CE2467">
      <w:rPr>
        <w:sz w:val="18"/>
        <w:szCs w:val="18"/>
      </w:rPr>
      <w:fldChar w:fldCharType="end"/>
    </w:r>
    <w:r w:rsidRPr="00CE2467">
      <w:rPr>
        <w:sz w:val="18"/>
        <w:szCs w:val="18"/>
        <w:lang w:val="en-US"/>
      </w:rPr>
      <w:t>/</w:t>
    </w:r>
    <w:r w:rsidRPr="00CE2467">
      <w:rPr>
        <w:sz w:val="18"/>
        <w:szCs w:val="18"/>
      </w:rPr>
      <w:fldChar w:fldCharType="begin"/>
    </w:r>
    <w:r w:rsidRPr="00CE2467">
      <w:rPr>
        <w:sz w:val="18"/>
        <w:szCs w:val="18"/>
      </w:rPr>
      <w:instrText xml:space="preserve"> NUMPAGES  \* Arabic  \* MERGEFORMAT </w:instrText>
    </w:r>
    <w:r w:rsidRPr="00CE2467">
      <w:rPr>
        <w:sz w:val="18"/>
        <w:szCs w:val="18"/>
      </w:rPr>
      <w:fldChar w:fldCharType="separate"/>
    </w:r>
    <w:r w:rsidRPr="00CE2467">
      <w:rPr>
        <w:noProof/>
        <w:sz w:val="18"/>
        <w:szCs w:val="18"/>
      </w:rPr>
      <w:t>2</w:t>
    </w:r>
    <w:r w:rsidRPr="00CE246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BE4F" w14:textId="77777777" w:rsidR="00AF074C" w:rsidRDefault="00AF074C" w:rsidP="0003386E">
      <w:pPr>
        <w:spacing w:line="240" w:lineRule="auto"/>
      </w:pPr>
      <w:r>
        <w:separator/>
      </w:r>
    </w:p>
  </w:footnote>
  <w:footnote w:type="continuationSeparator" w:id="0">
    <w:p w14:paraId="35E4EA7B" w14:textId="77777777" w:rsidR="00AF074C" w:rsidRDefault="00AF074C" w:rsidP="000338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E9D"/>
    <w:multiLevelType w:val="hybridMultilevel"/>
    <w:tmpl w:val="4F70F430"/>
    <w:lvl w:ilvl="0" w:tplc="B23E6946">
      <w:start w:val="1"/>
      <w:numFmt w:val="bullet"/>
      <w:lvlText w:val="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A6C5DBA"/>
    <w:multiLevelType w:val="hybridMultilevel"/>
    <w:tmpl w:val="0A469C0E"/>
    <w:lvl w:ilvl="0" w:tplc="FFFFFFFF">
      <w:start w:val="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F53FA"/>
    <w:multiLevelType w:val="hybridMultilevel"/>
    <w:tmpl w:val="60D088A8"/>
    <w:lvl w:ilvl="0" w:tplc="2E9EAC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7C1DB8"/>
    <w:multiLevelType w:val="hybridMultilevel"/>
    <w:tmpl w:val="8BAA59F2"/>
    <w:lvl w:ilvl="0" w:tplc="FFFFFFFF">
      <w:start w:val="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62F94"/>
    <w:multiLevelType w:val="hybridMultilevel"/>
    <w:tmpl w:val="203037BC"/>
    <w:lvl w:ilvl="0" w:tplc="B23E6946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D4677A"/>
    <w:multiLevelType w:val="hybridMultilevel"/>
    <w:tmpl w:val="FDC28576"/>
    <w:lvl w:ilvl="0" w:tplc="FFFFFFFF">
      <w:start w:val="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54026"/>
    <w:multiLevelType w:val="hybridMultilevel"/>
    <w:tmpl w:val="8F02DF74"/>
    <w:lvl w:ilvl="0" w:tplc="F9A60F56">
      <w:start w:val="1"/>
      <w:numFmt w:val="decimal"/>
      <w:lvlText w:val="%1."/>
      <w:lvlJc w:val="left"/>
      <w:pPr>
        <w:ind w:left="207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002320">
    <w:abstractNumId w:val="5"/>
  </w:num>
  <w:num w:numId="2" w16cid:durableId="800072402">
    <w:abstractNumId w:val="3"/>
  </w:num>
  <w:num w:numId="3" w16cid:durableId="491264523">
    <w:abstractNumId w:val="1"/>
  </w:num>
  <w:num w:numId="4" w16cid:durableId="1057555227">
    <w:abstractNumId w:val="6"/>
  </w:num>
  <w:num w:numId="5" w16cid:durableId="1231231777">
    <w:abstractNumId w:val="0"/>
  </w:num>
  <w:num w:numId="6" w16cid:durableId="1177576916">
    <w:abstractNumId w:val="4"/>
  </w:num>
  <w:num w:numId="7" w16cid:durableId="1826579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30"/>
    <w:rsid w:val="00022BA2"/>
    <w:rsid w:val="0003386E"/>
    <w:rsid w:val="000646C2"/>
    <w:rsid w:val="00074BD8"/>
    <w:rsid w:val="00082CE0"/>
    <w:rsid w:val="000A73CB"/>
    <w:rsid w:val="000B5C50"/>
    <w:rsid w:val="000E046E"/>
    <w:rsid w:val="0011706E"/>
    <w:rsid w:val="00130EAC"/>
    <w:rsid w:val="0017609B"/>
    <w:rsid w:val="00184160"/>
    <w:rsid w:val="001976C1"/>
    <w:rsid w:val="001A79DA"/>
    <w:rsid w:val="001B78FE"/>
    <w:rsid w:val="001F17CB"/>
    <w:rsid w:val="001F18BE"/>
    <w:rsid w:val="00257C00"/>
    <w:rsid w:val="002879DA"/>
    <w:rsid w:val="00292E78"/>
    <w:rsid w:val="00331E2D"/>
    <w:rsid w:val="003D79EE"/>
    <w:rsid w:val="003F0FDF"/>
    <w:rsid w:val="00427FC1"/>
    <w:rsid w:val="00444F0A"/>
    <w:rsid w:val="00472617"/>
    <w:rsid w:val="0048202F"/>
    <w:rsid w:val="00486CFF"/>
    <w:rsid w:val="004A49A5"/>
    <w:rsid w:val="004E1F31"/>
    <w:rsid w:val="004E41C5"/>
    <w:rsid w:val="00525CF8"/>
    <w:rsid w:val="00537E02"/>
    <w:rsid w:val="00574D08"/>
    <w:rsid w:val="00574E8B"/>
    <w:rsid w:val="00577994"/>
    <w:rsid w:val="005C7D8C"/>
    <w:rsid w:val="005E2D9B"/>
    <w:rsid w:val="006015EA"/>
    <w:rsid w:val="00617B96"/>
    <w:rsid w:val="00627300"/>
    <w:rsid w:val="006B2136"/>
    <w:rsid w:val="006B5442"/>
    <w:rsid w:val="006C7FFA"/>
    <w:rsid w:val="006D3F02"/>
    <w:rsid w:val="006E048B"/>
    <w:rsid w:val="006E4597"/>
    <w:rsid w:val="0074229A"/>
    <w:rsid w:val="00751163"/>
    <w:rsid w:val="007546CC"/>
    <w:rsid w:val="00766830"/>
    <w:rsid w:val="007E779A"/>
    <w:rsid w:val="007F738A"/>
    <w:rsid w:val="00867A22"/>
    <w:rsid w:val="00871E3B"/>
    <w:rsid w:val="008A2C26"/>
    <w:rsid w:val="008C4964"/>
    <w:rsid w:val="00912750"/>
    <w:rsid w:val="009169B8"/>
    <w:rsid w:val="009250AF"/>
    <w:rsid w:val="00931E2D"/>
    <w:rsid w:val="009361C5"/>
    <w:rsid w:val="00945D38"/>
    <w:rsid w:val="009675AA"/>
    <w:rsid w:val="00971E09"/>
    <w:rsid w:val="009A466D"/>
    <w:rsid w:val="009B4C03"/>
    <w:rsid w:val="009D2717"/>
    <w:rsid w:val="00A055C0"/>
    <w:rsid w:val="00A25139"/>
    <w:rsid w:val="00A414E9"/>
    <w:rsid w:val="00A452FC"/>
    <w:rsid w:val="00A627E0"/>
    <w:rsid w:val="00A6784E"/>
    <w:rsid w:val="00A960CD"/>
    <w:rsid w:val="00AB3D4D"/>
    <w:rsid w:val="00AF074C"/>
    <w:rsid w:val="00AF55BD"/>
    <w:rsid w:val="00B31974"/>
    <w:rsid w:val="00B50021"/>
    <w:rsid w:val="00B7403D"/>
    <w:rsid w:val="00BA5E2C"/>
    <w:rsid w:val="00BE4A9A"/>
    <w:rsid w:val="00C1287C"/>
    <w:rsid w:val="00C2151E"/>
    <w:rsid w:val="00C378C6"/>
    <w:rsid w:val="00C510A8"/>
    <w:rsid w:val="00CC1249"/>
    <w:rsid w:val="00CC1597"/>
    <w:rsid w:val="00CC2DAE"/>
    <w:rsid w:val="00CE2467"/>
    <w:rsid w:val="00D407DF"/>
    <w:rsid w:val="00D41030"/>
    <w:rsid w:val="00D50ACE"/>
    <w:rsid w:val="00D85852"/>
    <w:rsid w:val="00D94A19"/>
    <w:rsid w:val="00DA48CB"/>
    <w:rsid w:val="00DC2569"/>
    <w:rsid w:val="00DD44B4"/>
    <w:rsid w:val="00DF1746"/>
    <w:rsid w:val="00E26D94"/>
    <w:rsid w:val="00E6792B"/>
    <w:rsid w:val="00E86E41"/>
    <w:rsid w:val="00EB76EF"/>
    <w:rsid w:val="00EC6B4A"/>
    <w:rsid w:val="00ED1CFB"/>
    <w:rsid w:val="00ED74BA"/>
    <w:rsid w:val="00EF3946"/>
    <w:rsid w:val="00F02B29"/>
    <w:rsid w:val="00F05E1F"/>
    <w:rsid w:val="00F31FC7"/>
    <w:rsid w:val="00F67CE1"/>
    <w:rsid w:val="00F9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62C39A"/>
  <w15:chartTrackingRefBased/>
  <w15:docId w15:val="{17BBCA2C-6660-4DF5-8509-C4749E1B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before="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C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41030"/>
    <w:pPr>
      <w:keepNext/>
      <w:spacing w:before="120" w:line="360" w:lineRule="exact"/>
      <w:outlineLvl w:val="0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030"/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030"/>
    <w:pPr>
      <w:spacing w:before="36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4103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D41030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rsid w:val="00D4103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D41030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04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46E"/>
  </w:style>
  <w:style w:type="character" w:styleId="FootnoteReference">
    <w:name w:val="footnote reference"/>
    <w:uiPriority w:val="99"/>
    <w:semiHidden/>
    <w:unhideWhenUsed/>
    <w:rsid w:val="000E046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75A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675A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C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7C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44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4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31E2D"/>
    <w:pPr>
      <w:spacing w:before="0" w:line="240" w:lineRule="auto"/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Kim Long Securities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hanh.tth</dc:creator>
  <cp:keywords/>
  <cp:lastModifiedBy>Phuong Thanh Hoang</cp:lastModifiedBy>
  <cp:revision>11</cp:revision>
  <cp:lastPrinted>2018-04-04T17:58:00Z</cp:lastPrinted>
  <dcterms:created xsi:type="dcterms:W3CDTF">2023-03-03T08:23:00Z</dcterms:created>
  <dcterms:modified xsi:type="dcterms:W3CDTF">2025-11-11T08:04:00Z</dcterms:modified>
</cp:coreProperties>
</file>